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600" w:before="600" w:lineRule="auto"/>
        <w:rPr/>
      </w:pPr>
      <w:r w:rsidDel="00000000" w:rsidR="00000000" w:rsidRPr="00000000">
        <w:rPr>
          <w:rtl w:val="0"/>
        </w:rPr>
      </w:r>
    </w:p>
    <w:p w:rsidR="00000000" w:rsidDel="00000000" w:rsidP="00000000" w:rsidRDefault="00000000" w:rsidRPr="00000000" w14:paraId="00000002">
      <w:pPr>
        <w:spacing w:after="600" w:before="600" w:lineRule="auto"/>
        <w:rPr/>
      </w:pPr>
      <w:r w:rsidDel="00000000" w:rsidR="00000000" w:rsidRPr="00000000">
        <w:rPr>
          <w:rtl w:val="0"/>
        </w:rPr>
      </w:r>
    </w:p>
    <w:p w:rsidR="00000000" w:rsidDel="00000000" w:rsidP="00000000" w:rsidRDefault="00000000" w:rsidRPr="00000000" w14:paraId="00000003">
      <w:pPr>
        <w:spacing w:after="200" w:before="200" w:lineRule="auto"/>
        <w:rPr/>
      </w:pPr>
      <w:r w:rsidDel="00000000" w:rsidR="00000000" w:rsidRPr="00000000">
        <w:rPr>
          <w:rtl w:val="0"/>
        </w:rPr>
      </w:r>
    </w:p>
    <w:p w:rsidR="00000000" w:rsidDel="00000000" w:rsidP="00000000" w:rsidRDefault="00000000" w:rsidRPr="00000000" w14:paraId="00000004">
      <w:pPr>
        <w:spacing w:after="120" w:lineRule="auto"/>
        <w:jc w:val="center"/>
        <w:rPr/>
      </w:pPr>
      <w:r w:rsidDel="00000000" w:rsidR="00000000" w:rsidRPr="00000000">
        <w:rPr>
          <w:rFonts w:ascii="Arial" w:cs="Arial" w:eastAsia="Arial" w:hAnsi="Arial"/>
          <w:b w:val="1"/>
          <w:bCs w:val="1"/>
          <w:sz w:val="56"/>
          <w:szCs w:val="56"/>
          <w:rtl w:val="0"/>
        </w:rPr>
        <w:t xml:space="preserve">AI Policy Template</w:t>
      </w:r>
      <w:r w:rsidDel="00000000" w:rsidR="00000000" w:rsidRPr="00000000">
        <w:rPr>
          <w:rtl w:val="0"/>
        </w:rPr>
      </w:r>
    </w:p>
    <w:p w:rsidR="00000000" w:rsidDel="00000000" w:rsidP="00000000" w:rsidRDefault="00000000" w:rsidRPr="00000000" w14:paraId="00000005">
      <w:pPr>
        <w:spacing w:after="80" w:lineRule="auto"/>
        <w:jc w:val="center"/>
        <w:rPr/>
      </w:pPr>
      <w:r w:rsidDel="00000000" w:rsidR="00000000" w:rsidRPr="00000000">
        <w:rPr>
          <w:rFonts w:ascii="Arial" w:cs="Arial" w:eastAsia="Arial" w:hAnsi="Arial"/>
          <w:color w:val="d2235c"/>
          <w:sz w:val="36"/>
          <w:szCs w:val="36"/>
          <w:rtl w:val="0"/>
        </w:rPr>
        <w:t xml:space="preserve">for Canadian</w:t>
      </w:r>
      <w:r w:rsidDel="00000000" w:rsidR="00000000" w:rsidRPr="00000000">
        <w:rPr>
          <w:color w:val="d2235c"/>
          <w:sz w:val="36"/>
          <w:szCs w:val="36"/>
          <w:rtl w:val="0"/>
        </w:rPr>
        <w:t xml:space="preserve"> </w:t>
      </w:r>
      <w:r w:rsidDel="00000000" w:rsidR="00000000" w:rsidRPr="00000000">
        <w:rPr>
          <w:rFonts w:ascii="Arial" w:cs="Arial" w:eastAsia="Arial" w:hAnsi="Arial"/>
          <w:color w:val="d2235c"/>
          <w:sz w:val="36"/>
          <w:szCs w:val="36"/>
          <w:rtl w:val="0"/>
        </w:rPr>
        <w:t xml:space="preserve">Associations</w:t>
      </w:r>
      <w:r w:rsidDel="00000000" w:rsidR="00000000" w:rsidRPr="00000000">
        <w:rPr>
          <w:rtl w:val="0"/>
        </w:rPr>
      </w:r>
    </w:p>
    <w:p w:rsidR="00000000" w:rsidDel="00000000" w:rsidP="00000000" w:rsidRDefault="00000000" w:rsidRPr="00000000" w14:paraId="00000006">
      <w:pPr>
        <w:spacing w:after="200" w:before="200" w:lineRule="auto"/>
        <w:rPr/>
      </w:pPr>
      <w:r w:rsidDel="00000000" w:rsidR="00000000" w:rsidRPr="00000000">
        <w:rPr>
          <w:rtl w:val="0"/>
        </w:rPr>
      </w:r>
    </w:p>
    <w:p w:rsidR="00000000" w:rsidDel="00000000" w:rsidP="00000000" w:rsidRDefault="00000000" w:rsidRPr="00000000" w14:paraId="00000007">
      <w:pPr>
        <w:spacing w:after="200" w:lineRule="auto"/>
        <w:jc w:val="center"/>
        <w:rPr/>
      </w:pPr>
      <w:r w:rsidDel="00000000" w:rsidR="00000000" w:rsidRPr="00000000">
        <w:rPr>
          <w:rFonts w:ascii="Arial" w:cs="Arial" w:eastAsia="Arial" w:hAnsi="Arial"/>
          <w:i w:val="1"/>
          <w:iCs w:val="1"/>
          <w:color w:val="666666"/>
          <w:sz w:val="22"/>
          <w:szCs w:val="22"/>
          <w:rtl w:val="0"/>
        </w:rPr>
        <w:t xml:space="preserve">A ready-to-customize framework for governing AI use across your association’s operations, member services, and staff workflows.</w:t>
      </w:r>
      <w:r w:rsidDel="00000000" w:rsidR="00000000" w:rsidRPr="00000000">
        <w:rPr>
          <w:rtl w:val="0"/>
        </w:rPr>
      </w:r>
    </w:p>
    <w:p w:rsidR="00000000" w:rsidDel="00000000" w:rsidP="00000000" w:rsidRDefault="00000000" w:rsidRPr="00000000" w14:paraId="00000008">
      <w:pPr>
        <w:spacing w:after="200" w:before="200" w:lineRule="auto"/>
        <w:rPr/>
      </w:pPr>
      <w:r w:rsidDel="00000000" w:rsidR="00000000" w:rsidRPr="00000000">
        <w:rPr>
          <w:rtl w:val="0"/>
        </w:rPr>
      </w:r>
    </w:p>
    <w:p w:rsidR="00000000" w:rsidDel="00000000" w:rsidP="00000000" w:rsidRDefault="00000000" w:rsidRPr="00000000" w14:paraId="00000009">
      <w:pPr>
        <w:pBdr>
          <w:bottom w:color="d2235c" w:space="1" w:sz="6" w:val="single"/>
        </w:pBdr>
        <w:spacing w:after="400" w:lineRule="auto"/>
        <w:jc w:val="center"/>
        <w:rPr/>
      </w:pPr>
      <w:r w:rsidDel="00000000" w:rsidR="00000000" w:rsidRPr="00000000">
        <w:rPr>
          <w:rtl w:val="0"/>
        </w:rPr>
      </w:r>
    </w:p>
    <w:p w:rsidR="00000000" w:rsidDel="00000000" w:rsidP="00000000" w:rsidRDefault="00000000" w:rsidRPr="00000000" w14:paraId="0000000A">
      <w:pPr>
        <w:spacing w:after="400" w:before="400" w:lineRule="auto"/>
        <w:rPr/>
      </w:pPr>
      <w:r w:rsidDel="00000000" w:rsidR="00000000" w:rsidRPr="00000000">
        <w:rPr>
          <w:rtl w:val="0"/>
        </w:rPr>
      </w:r>
    </w:p>
    <w:p w:rsidR="00000000" w:rsidDel="00000000" w:rsidP="00000000" w:rsidRDefault="00000000" w:rsidRPr="00000000" w14:paraId="0000000B">
      <w:pPr>
        <w:spacing w:after="80" w:lineRule="auto"/>
        <w:jc w:val="center"/>
        <w:rPr/>
      </w:pPr>
      <w:r w:rsidDel="00000000" w:rsidR="00000000" w:rsidRPr="00000000">
        <w:rPr>
          <w:rtl w:val="0"/>
        </w:rPr>
      </w:r>
    </w:p>
    <w:p w:rsidR="00000000" w:rsidDel="00000000" w:rsidP="00000000" w:rsidRDefault="00000000" w:rsidRPr="00000000" w14:paraId="0000000C">
      <w:pPr>
        <w:spacing w:after="80" w:lineRule="auto"/>
        <w:jc w:val="center"/>
        <w:rPr/>
      </w:pPr>
      <w:r w:rsidDel="00000000" w:rsidR="00000000" w:rsidRPr="00000000">
        <w:rPr>
          <w:rFonts w:ascii="Arial" w:cs="Arial" w:eastAsia="Arial" w:hAnsi="Arial"/>
          <w:color w:val="d2235c"/>
          <w:sz w:val="20"/>
          <w:szCs w:val="20"/>
          <w:rtl w:val="0"/>
        </w:rPr>
        <w:t xml:space="preserve">memberlounge.app</w:t>
      </w:r>
      <w:r w:rsidDel="00000000" w:rsidR="00000000" w:rsidRPr="00000000">
        <w:rPr>
          <w:rtl w:val="0"/>
        </w:rPr>
      </w:r>
    </w:p>
    <w:p w:rsidR="00000000" w:rsidDel="00000000" w:rsidP="00000000" w:rsidRDefault="00000000" w:rsidRPr="00000000" w14:paraId="0000000D">
      <w:pPr>
        <w:spacing w:after="80" w:lineRule="auto"/>
        <w:jc w:val="center"/>
        <w:rPr/>
        <w:sectPr>
          <w:pgSz w:h="15840" w:w="12240" w:orient="portrait"/>
          <w:pgMar w:bottom="1440" w:top="1440" w:left="1440" w:right="1440" w:header="708" w:footer="708"/>
          <w:pgNumType w:start="1"/>
        </w:sectPr>
      </w:pPr>
      <w:r w:rsidDel="00000000" w:rsidR="00000000" w:rsidRPr="00000000">
        <w:rPr>
          <w:rFonts w:ascii="Arial" w:cs="Arial" w:eastAsia="Arial" w:hAnsi="Arial"/>
          <w:color w:val="999999"/>
          <w:sz w:val="20"/>
          <w:szCs w:val="20"/>
          <w:rtl w:val="0"/>
        </w:rPr>
        <w:t xml:space="preserve">2026 Edition</w:t>
      </w:r>
      <w:r w:rsidDel="00000000" w:rsidR="00000000" w:rsidRPr="00000000">
        <w:rPr>
          <w:rtl w:val="0"/>
        </w:rPr>
      </w:r>
    </w:p>
    <w:p w:rsidR="00000000" w:rsidDel="00000000" w:rsidP="00000000" w:rsidRDefault="00000000" w:rsidRPr="00000000" w14:paraId="0000000E">
      <w:pPr>
        <w:spacing w:after="300" w:lineRule="auto"/>
        <w:rPr/>
      </w:pPr>
      <w:r w:rsidDel="00000000" w:rsidR="00000000" w:rsidRPr="00000000">
        <w:rPr>
          <w:rFonts w:ascii="Arial" w:cs="Arial" w:eastAsia="Arial" w:hAnsi="Arial"/>
          <w:b w:val="1"/>
          <w:bCs w:val="1"/>
          <w:sz w:val="36"/>
          <w:szCs w:val="36"/>
          <w:rtl w:val="0"/>
        </w:rPr>
        <w:t xml:space="preserve">What’s Inside</w:t>
      </w:r>
      <w:r w:rsidDel="00000000" w:rsidR="00000000" w:rsidRPr="00000000">
        <w:rPr>
          <w:rtl w:val="0"/>
        </w:rPr>
      </w:r>
    </w:p>
    <w:p w:rsidR="00000000" w:rsidDel="00000000" w:rsidP="00000000" w:rsidRDefault="00000000" w:rsidRPr="00000000" w14:paraId="0000000F">
      <w:pPr>
        <w:spacing w:after="160" w:line="300" w:lineRule="auto"/>
        <w:rPr/>
      </w:pPr>
      <w:r w:rsidDel="00000000" w:rsidR="00000000" w:rsidRPr="00000000">
        <w:rPr>
          <w:rFonts w:ascii="Arial" w:cs="Arial" w:eastAsia="Arial" w:hAnsi="Arial"/>
          <w:sz w:val="21"/>
          <w:szCs w:val="21"/>
          <w:rtl w:val="0"/>
        </w:rPr>
        <w:t xml:space="preserve">This template gives your association a structured, customizable AI policy framework. Every section includes editable language you can adapt to your organization’s size, risk profile, and member-facing operations.</w:t>
      </w:r>
      <w:r w:rsidDel="00000000" w:rsidR="00000000" w:rsidRPr="00000000">
        <w:rPr>
          <w:rtl w:val="0"/>
        </w:rPr>
      </w:r>
    </w:p>
    <w:p w:rsidR="00000000" w:rsidDel="00000000" w:rsidP="00000000" w:rsidRDefault="00000000" w:rsidRPr="00000000" w14:paraId="00000010">
      <w:pPr>
        <w:spacing w:after="100" w:before="100" w:lineRule="auto"/>
        <w:rPr/>
      </w:pPr>
      <w:r w:rsidDel="00000000" w:rsidR="00000000" w:rsidRPr="00000000">
        <w:rPr>
          <w:rtl w:val="0"/>
        </w:rPr>
      </w:r>
    </w:p>
    <w:p w:rsidR="00000000" w:rsidDel="00000000" w:rsidP="00000000" w:rsidRDefault="00000000" w:rsidRPr="00000000" w14:paraId="00000011">
      <w:pPr>
        <w:spacing w:after="100" w:line="300" w:lineRule="auto"/>
        <w:rPr/>
      </w:pPr>
      <w:r w:rsidDel="00000000" w:rsidR="00000000" w:rsidRPr="00000000">
        <w:rPr>
          <w:rFonts w:ascii="Arial" w:cs="Arial" w:eastAsia="Arial" w:hAnsi="Arial"/>
          <w:sz w:val="21"/>
          <w:szCs w:val="21"/>
          <w:rtl w:val="0"/>
        </w:rPr>
        <w:t xml:space="preserve">1.  Purpose &amp; Scope</w:t>
      </w:r>
      <w:r w:rsidDel="00000000" w:rsidR="00000000" w:rsidRPr="00000000">
        <w:rPr>
          <w:rtl w:val="0"/>
        </w:rPr>
      </w:r>
    </w:p>
    <w:p w:rsidR="00000000" w:rsidDel="00000000" w:rsidP="00000000" w:rsidRDefault="00000000" w:rsidRPr="00000000" w14:paraId="00000012">
      <w:pPr>
        <w:spacing w:after="100" w:line="300" w:lineRule="auto"/>
        <w:rPr/>
      </w:pPr>
      <w:r w:rsidDel="00000000" w:rsidR="00000000" w:rsidRPr="00000000">
        <w:rPr>
          <w:rFonts w:ascii="Arial" w:cs="Arial" w:eastAsia="Arial" w:hAnsi="Arial"/>
          <w:sz w:val="21"/>
          <w:szCs w:val="21"/>
          <w:rtl w:val="0"/>
        </w:rPr>
        <w:t xml:space="preserve">2.  The Regulatory Landscape: Canada</w:t>
      </w:r>
      <w:r w:rsidDel="00000000" w:rsidR="00000000" w:rsidRPr="00000000">
        <w:rPr>
          <w:rtl w:val="0"/>
        </w:rPr>
      </w:r>
    </w:p>
    <w:p w:rsidR="00000000" w:rsidDel="00000000" w:rsidP="00000000" w:rsidRDefault="00000000" w:rsidRPr="00000000" w14:paraId="00000013">
      <w:pPr>
        <w:spacing w:after="100" w:line="300" w:lineRule="auto"/>
        <w:rPr/>
      </w:pPr>
      <w:r w:rsidDel="00000000" w:rsidR="00000000" w:rsidRPr="00000000">
        <w:rPr>
          <w:rFonts w:ascii="Arial" w:cs="Arial" w:eastAsia="Arial" w:hAnsi="Arial"/>
          <w:sz w:val="21"/>
          <w:szCs w:val="21"/>
          <w:rtl w:val="0"/>
        </w:rPr>
        <w:t xml:space="preserve">3.  AI Use Case Categories for Associations</w:t>
      </w:r>
      <w:r w:rsidDel="00000000" w:rsidR="00000000" w:rsidRPr="00000000">
        <w:rPr>
          <w:rtl w:val="0"/>
        </w:rPr>
      </w:r>
    </w:p>
    <w:p w:rsidR="00000000" w:rsidDel="00000000" w:rsidP="00000000" w:rsidRDefault="00000000" w:rsidRPr="00000000" w14:paraId="00000014">
      <w:pPr>
        <w:spacing w:after="100" w:line="300" w:lineRule="auto"/>
        <w:rPr/>
      </w:pPr>
      <w:r w:rsidDel="00000000" w:rsidR="00000000" w:rsidRPr="00000000">
        <w:rPr>
          <w:rFonts w:ascii="Arial" w:cs="Arial" w:eastAsia="Arial" w:hAnsi="Arial"/>
          <w:sz w:val="21"/>
          <w:szCs w:val="21"/>
          <w:rtl w:val="0"/>
        </w:rPr>
        <w:t xml:space="preserve">4.  Approved Uses &amp; Prohibited Uses</w:t>
      </w:r>
      <w:r w:rsidDel="00000000" w:rsidR="00000000" w:rsidRPr="00000000">
        <w:rPr>
          <w:rtl w:val="0"/>
        </w:rPr>
      </w:r>
    </w:p>
    <w:p w:rsidR="00000000" w:rsidDel="00000000" w:rsidP="00000000" w:rsidRDefault="00000000" w:rsidRPr="00000000" w14:paraId="00000015">
      <w:pPr>
        <w:spacing w:after="100" w:line="300" w:lineRule="auto"/>
        <w:rPr/>
      </w:pPr>
      <w:r w:rsidDel="00000000" w:rsidR="00000000" w:rsidRPr="00000000">
        <w:rPr>
          <w:rFonts w:ascii="Arial" w:cs="Arial" w:eastAsia="Arial" w:hAnsi="Arial"/>
          <w:sz w:val="21"/>
          <w:szCs w:val="21"/>
          <w:rtl w:val="0"/>
        </w:rPr>
        <w:t xml:space="preserve">5.  Human Oversight &amp; Review Requirements</w:t>
      </w:r>
      <w:r w:rsidDel="00000000" w:rsidR="00000000" w:rsidRPr="00000000">
        <w:rPr>
          <w:rtl w:val="0"/>
        </w:rPr>
      </w:r>
    </w:p>
    <w:p w:rsidR="00000000" w:rsidDel="00000000" w:rsidP="00000000" w:rsidRDefault="00000000" w:rsidRPr="00000000" w14:paraId="00000016">
      <w:pPr>
        <w:spacing w:after="100" w:line="300" w:lineRule="auto"/>
        <w:rPr/>
      </w:pPr>
      <w:r w:rsidDel="00000000" w:rsidR="00000000" w:rsidRPr="00000000">
        <w:rPr>
          <w:rFonts w:ascii="Arial" w:cs="Arial" w:eastAsia="Arial" w:hAnsi="Arial"/>
          <w:sz w:val="21"/>
          <w:szCs w:val="21"/>
          <w:rtl w:val="0"/>
        </w:rPr>
        <w:t xml:space="preserve">6.  Disclosure &amp; Transparency Standards</w:t>
      </w:r>
      <w:r w:rsidDel="00000000" w:rsidR="00000000" w:rsidRPr="00000000">
        <w:rPr>
          <w:rtl w:val="0"/>
        </w:rPr>
      </w:r>
    </w:p>
    <w:p w:rsidR="00000000" w:rsidDel="00000000" w:rsidP="00000000" w:rsidRDefault="00000000" w:rsidRPr="00000000" w14:paraId="00000017">
      <w:pPr>
        <w:spacing w:after="100" w:line="300" w:lineRule="auto"/>
        <w:rPr/>
      </w:pPr>
      <w:r w:rsidDel="00000000" w:rsidR="00000000" w:rsidRPr="00000000">
        <w:rPr>
          <w:rFonts w:ascii="Arial" w:cs="Arial" w:eastAsia="Arial" w:hAnsi="Arial"/>
          <w:sz w:val="21"/>
          <w:szCs w:val="21"/>
          <w:rtl w:val="0"/>
        </w:rPr>
        <w:t xml:space="preserve">7.  Data Handling &amp; Member Privacy</w:t>
      </w:r>
      <w:r w:rsidDel="00000000" w:rsidR="00000000" w:rsidRPr="00000000">
        <w:rPr>
          <w:rtl w:val="0"/>
        </w:rPr>
      </w:r>
    </w:p>
    <w:p w:rsidR="00000000" w:rsidDel="00000000" w:rsidP="00000000" w:rsidRDefault="00000000" w:rsidRPr="00000000" w14:paraId="00000018">
      <w:pPr>
        <w:spacing w:after="100" w:line="300" w:lineRule="auto"/>
        <w:rPr/>
      </w:pPr>
      <w:r w:rsidDel="00000000" w:rsidR="00000000" w:rsidRPr="00000000">
        <w:rPr>
          <w:rFonts w:ascii="Arial" w:cs="Arial" w:eastAsia="Arial" w:hAnsi="Arial"/>
          <w:sz w:val="21"/>
          <w:szCs w:val="21"/>
          <w:rtl w:val="0"/>
        </w:rPr>
        <w:t xml:space="preserve">8.  Quality Standards for AI-Generated Content</w:t>
      </w:r>
      <w:r w:rsidDel="00000000" w:rsidR="00000000" w:rsidRPr="00000000">
        <w:rPr>
          <w:rtl w:val="0"/>
        </w:rPr>
      </w:r>
    </w:p>
    <w:p w:rsidR="00000000" w:rsidDel="00000000" w:rsidP="00000000" w:rsidRDefault="00000000" w:rsidRPr="00000000" w14:paraId="00000019">
      <w:pPr>
        <w:spacing w:after="100" w:line="300" w:lineRule="auto"/>
        <w:rPr/>
      </w:pPr>
      <w:r w:rsidDel="00000000" w:rsidR="00000000" w:rsidRPr="00000000">
        <w:rPr>
          <w:rFonts w:ascii="Arial" w:cs="Arial" w:eastAsia="Arial" w:hAnsi="Arial"/>
          <w:sz w:val="21"/>
          <w:szCs w:val="21"/>
          <w:rtl w:val="0"/>
        </w:rPr>
        <w:t xml:space="preserve">9.  Vendor &amp; Tool Evaluation Criteria</w:t>
      </w:r>
      <w:r w:rsidDel="00000000" w:rsidR="00000000" w:rsidRPr="00000000">
        <w:rPr>
          <w:rtl w:val="0"/>
        </w:rPr>
      </w:r>
    </w:p>
    <w:p w:rsidR="00000000" w:rsidDel="00000000" w:rsidP="00000000" w:rsidRDefault="00000000" w:rsidRPr="00000000" w14:paraId="0000001A">
      <w:pPr>
        <w:spacing w:after="100" w:line="300" w:lineRule="auto"/>
        <w:rPr/>
      </w:pPr>
      <w:r w:rsidDel="00000000" w:rsidR="00000000" w:rsidRPr="00000000">
        <w:rPr>
          <w:rFonts w:ascii="Arial" w:cs="Arial" w:eastAsia="Arial" w:hAnsi="Arial"/>
          <w:sz w:val="21"/>
          <w:szCs w:val="21"/>
          <w:rtl w:val="0"/>
        </w:rPr>
        <w:t xml:space="preserve">10. Policy Review &amp; Update Cadence</w:t>
      </w:r>
      <w:r w:rsidDel="00000000" w:rsidR="00000000" w:rsidRPr="00000000">
        <w:rPr>
          <w:rtl w:val="0"/>
        </w:rPr>
      </w:r>
    </w:p>
    <w:p w:rsidR="00000000" w:rsidDel="00000000" w:rsidP="00000000" w:rsidRDefault="00000000" w:rsidRPr="00000000" w14:paraId="0000001B">
      <w:pPr>
        <w:spacing w:after="100" w:line="300" w:lineRule="auto"/>
        <w:rPr/>
      </w:pPr>
      <w:r w:rsidDel="00000000" w:rsidR="00000000" w:rsidRPr="00000000">
        <w:rPr>
          <w:rFonts w:ascii="Arial" w:cs="Arial" w:eastAsia="Arial" w:hAnsi="Arial"/>
          <w:sz w:val="21"/>
          <w:szCs w:val="21"/>
          <w:rtl w:val="0"/>
        </w:rPr>
        <w:t xml:space="preserve">11. Implementation Checklist</w:t>
      </w:r>
      <w:r w:rsidDel="00000000" w:rsidR="00000000" w:rsidRPr="00000000">
        <w:rPr>
          <w:rtl w:val="0"/>
        </w:rPr>
      </w:r>
    </w:p>
    <w:p w:rsidR="00000000" w:rsidDel="00000000" w:rsidP="00000000" w:rsidRDefault="00000000" w:rsidRPr="00000000" w14:paraId="0000001C">
      <w:pPr>
        <w:spacing w:after="200" w:before="200" w:lineRule="auto"/>
        <w:rPr/>
      </w:pPr>
      <w:r w:rsidDel="00000000" w:rsidR="00000000" w:rsidRPr="00000000">
        <w:rPr>
          <w:rtl w:val="0"/>
        </w:rPr>
      </w:r>
    </w:p>
    <w:tbl>
      <w:tblPr>
        <w:tblStyle w:val="Table1"/>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d2235c" w:space="0" w:sz="4" w:val="single"/>
              <w:left w:color="d2235c" w:space="0" w:sz="6" w:val="single"/>
              <w:bottom w:color="d2235c" w:space="0" w:sz="4" w:val="single"/>
              <w:right w:color="d2235c" w:space="0" w:sz="4" w:val="single"/>
            </w:tcBorders>
            <w:shd w:fill="fdf2f5" w:val="clear"/>
            <w:tcMar>
              <w:top w:w="120.0" w:type="dxa"/>
              <w:left w:w="200.0" w:type="dxa"/>
              <w:bottom w:w="120.0" w:type="dxa"/>
              <w:right w:w="200.0" w:type="dxa"/>
            </w:tcMar>
          </w:tcPr>
          <w:p w:rsidR="00000000" w:rsidDel="00000000" w:rsidP="00000000" w:rsidRDefault="00000000" w:rsidRPr="00000000" w14:paraId="0000001D">
            <w:pPr>
              <w:spacing w:after="80" w:lineRule="auto"/>
              <w:rPr/>
            </w:pPr>
            <w:r w:rsidDel="00000000" w:rsidR="00000000" w:rsidRPr="00000000">
              <w:rPr>
                <w:rFonts w:ascii="Arial" w:cs="Arial" w:eastAsia="Arial" w:hAnsi="Arial"/>
                <w:b w:val="1"/>
                <w:bCs w:val="1"/>
                <w:color w:val="d2235c"/>
                <w:sz w:val="20"/>
                <w:szCs w:val="20"/>
                <w:rtl w:val="0"/>
              </w:rPr>
              <w:t xml:space="preserve">✏️  How to Use This Template</w:t>
            </w:r>
            <w:r w:rsidDel="00000000" w:rsidR="00000000" w:rsidRPr="00000000">
              <w:rPr>
                <w:rtl w:val="0"/>
              </w:rPr>
            </w:r>
          </w:p>
          <w:p w:rsidR="00000000" w:rsidDel="00000000" w:rsidP="00000000" w:rsidRDefault="00000000" w:rsidRPr="00000000" w14:paraId="0000001E">
            <w:pPr>
              <w:spacing w:after="0" w:line="280" w:lineRule="auto"/>
              <w:rPr/>
            </w:pPr>
            <w:r w:rsidDel="00000000" w:rsidR="00000000" w:rsidRPr="00000000">
              <w:rPr>
                <w:rFonts w:ascii="Arial" w:cs="Arial" w:eastAsia="Arial" w:hAnsi="Arial"/>
                <w:i w:val="1"/>
                <w:iCs w:val="1"/>
                <w:color w:val="555555"/>
                <w:sz w:val="20"/>
                <w:szCs w:val="20"/>
                <w:rtl w:val="0"/>
              </w:rPr>
              <w:t xml:space="preserve">Sections marked with [YOUR ASSOCIATION] are designed for you to fill in. Gray fields are editable placeholders. Adapt the language, add or remove sections, and tailor the policy to your board’s governance requirements.</w:t>
            </w:r>
            <w:r w:rsidDel="00000000" w:rsidR="00000000" w:rsidRPr="00000000">
              <w:rPr>
                <w:rtl w:val="0"/>
              </w:rPr>
            </w:r>
          </w:p>
        </w:tc>
      </w:tr>
    </w:tbl>
    <w:p w:rsidR="00000000" w:rsidDel="00000000" w:rsidP="00000000" w:rsidRDefault="00000000" w:rsidRPr="00000000" w14:paraId="0000001F">
      <w:pPr>
        <w:rPr/>
      </w:pPr>
      <w:r w:rsidDel="00000000" w:rsidR="00000000" w:rsidRPr="00000000">
        <w:br w:type="page"/>
      </w:r>
      <w:r w:rsidDel="00000000" w:rsidR="00000000" w:rsidRPr="00000000">
        <w:rPr>
          <w:rtl w:val="0"/>
        </w:rPr>
      </w:r>
    </w:p>
    <w:p w:rsidR="00000000" w:rsidDel="00000000" w:rsidP="00000000" w:rsidRDefault="00000000" w:rsidRPr="00000000" w14:paraId="00000020">
      <w:pPr>
        <w:pStyle w:val="Heading1"/>
        <w:rPr/>
      </w:pPr>
      <w:bookmarkStart w:colFirst="0" w:colLast="0" w:name="_lpvrega59eqg" w:id="0"/>
      <w:bookmarkEnd w:id="0"/>
      <w:r w:rsidDel="00000000" w:rsidR="00000000" w:rsidRPr="00000000">
        <w:rPr>
          <w:rtl w:val="0"/>
        </w:rPr>
        <w:t xml:space="preserve">Overview of AI Guidelines</w:t>
      </w:r>
    </w:p>
    <w:p w:rsidR="00000000" w:rsidDel="00000000" w:rsidP="00000000" w:rsidRDefault="00000000" w:rsidRPr="00000000" w14:paraId="00000021">
      <w:pPr>
        <w:pStyle w:val="Heading2"/>
        <w:rPr>
          <w:b w:val="0"/>
          <w:bCs w:val="0"/>
          <w:i w:val="1"/>
          <w:iCs w:val="1"/>
          <w:color w:val="666666"/>
        </w:rPr>
      </w:pPr>
      <w:bookmarkStart w:colFirst="0" w:colLast="0" w:name="_rg012omvp9r0" w:id="1"/>
      <w:bookmarkEnd w:id="1"/>
      <w:r w:rsidDel="00000000" w:rsidR="00000000" w:rsidRPr="00000000">
        <w:rPr>
          <w:b w:val="0"/>
          <w:bCs w:val="0"/>
          <w:i w:val="1"/>
          <w:iCs w:val="1"/>
          <w:color w:val="666666"/>
          <w:rtl w:val="0"/>
        </w:rPr>
        <w:t xml:space="preserve">A quick reference for board members and executive leadership.</w:t>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pStyle w:val="Heading2"/>
        <w:rPr/>
      </w:pPr>
      <w:bookmarkStart w:colFirst="0" w:colLast="0" w:name="_5j039vmfatpp" w:id="2"/>
      <w:bookmarkEnd w:id="2"/>
      <w:r w:rsidDel="00000000" w:rsidR="00000000" w:rsidRPr="00000000">
        <w:rPr>
          <w:rtl w:val="0"/>
        </w:rPr>
        <w:t xml:space="preserve">What Is Allowed</w:t>
      </w:r>
    </w:p>
    <w:p w:rsidR="00000000" w:rsidDel="00000000" w:rsidP="00000000" w:rsidRDefault="00000000" w:rsidRPr="00000000" w14:paraId="00000024">
      <w:pPr>
        <w:spacing w:after="160" w:line="300" w:lineRule="auto"/>
        <w:rPr/>
      </w:pPr>
      <w:r w:rsidDel="00000000" w:rsidR="00000000" w:rsidRPr="00000000">
        <w:rPr>
          <w:rtl w:val="0"/>
        </w:rPr>
        <w:t xml:space="preserve">AI may be used for: </w:t>
      </w:r>
    </w:p>
    <w:p w:rsidR="00000000" w:rsidDel="00000000" w:rsidP="00000000" w:rsidRDefault="00000000" w:rsidRPr="00000000" w14:paraId="00000025">
      <w:pPr>
        <w:numPr>
          <w:ilvl w:val="0"/>
          <w:numId w:val="1"/>
        </w:numPr>
        <w:spacing w:after="200" w:line="300" w:lineRule="auto"/>
        <w:ind w:left="720" w:hanging="360"/>
        <w:rPr>
          <w:color w:val="d2235c"/>
        </w:rPr>
      </w:pPr>
      <w:r w:rsidDel="00000000" w:rsidR="00000000" w:rsidRPr="00000000">
        <w:rPr>
          <w:rtl w:val="0"/>
        </w:rPr>
        <w:t xml:space="preserve">Content drafting (blogs, newsletters, social media)</w:t>
      </w:r>
    </w:p>
    <w:p w:rsidR="00000000" w:rsidDel="00000000" w:rsidP="00000000" w:rsidRDefault="00000000" w:rsidRPr="00000000" w14:paraId="00000026">
      <w:pPr>
        <w:numPr>
          <w:ilvl w:val="0"/>
          <w:numId w:val="1"/>
        </w:numPr>
        <w:spacing w:after="200" w:line="300" w:lineRule="auto"/>
        <w:ind w:left="720" w:hanging="360"/>
        <w:rPr>
          <w:color w:val="d2235c"/>
        </w:rPr>
      </w:pPr>
      <w:r w:rsidDel="00000000" w:rsidR="00000000" w:rsidRPr="00000000">
        <w:rPr>
          <w:rtl w:val="0"/>
        </w:rPr>
        <w:t xml:space="preserve">Member communication drafting</w:t>
      </w:r>
    </w:p>
    <w:p w:rsidR="00000000" w:rsidDel="00000000" w:rsidP="00000000" w:rsidRDefault="00000000" w:rsidRPr="00000000" w14:paraId="00000027">
      <w:pPr>
        <w:numPr>
          <w:ilvl w:val="0"/>
          <w:numId w:val="1"/>
        </w:numPr>
        <w:spacing w:after="200" w:line="300" w:lineRule="auto"/>
        <w:ind w:left="720" w:hanging="360"/>
        <w:rPr>
          <w:color w:val="d2235c"/>
        </w:rPr>
      </w:pPr>
      <w:r w:rsidDel="00000000" w:rsidR="00000000" w:rsidRPr="00000000">
        <w:rPr>
          <w:rtl w:val="0"/>
        </w:rPr>
        <w:t xml:space="preserve">Research and summarization</w:t>
      </w:r>
    </w:p>
    <w:p w:rsidR="00000000" w:rsidDel="00000000" w:rsidP="00000000" w:rsidRDefault="00000000" w:rsidRPr="00000000" w14:paraId="00000028">
      <w:pPr>
        <w:numPr>
          <w:ilvl w:val="0"/>
          <w:numId w:val="1"/>
        </w:numPr>
        <w:spacing w:after="200" w:line="300" w:lineRule="auto"/>
        <w:ind w:left="720" w:hanging="360"/>
        <w:rPr>
          <w:color w:val="d2235c"/>
        </w:rPr>
      </w:pPr>
      <w:r w:rsidDel="00000000" w:rsidR="00000000" w:rsidRPr="00000000">
        <w:rPr>
          <w:rtl w:val="0"/>
        </w:rPr>
        <w:t xml:space="preserve">Meeting transcription and notes</w:t>
      </w:r>
    </w:p>
    <w:p w:rsidR="00000000" w:rsidDel="00000000" w:rsidP="00000000" w:rsidRDefault="00000000" w:rsidRPr="00000000" w14:paraId="00000029">
      <w:pPr>
        <w:numPr>
          <w:ilvl w:val="0"/>
          <w:numId w:val="1"/>
        </w:numPr>
        <w:spacing w:after="200" w:line="300" w:lineRule="auto"/>
        <w:ind w:left="720" w:hanging="360"/>
        <w:rPr>
          <w:color w:val="d2235c"/>
        </w:rPr>
      </w:pPr>
      <w:r w:rsidDel="00000000" w:rsidR="00000000" w:rsidRPr="00000000">
        <w:rPr>
          <w:rtl w:val="0"/>
        </w:rPr>
        <w:t xml:space="preserve">Data analysis and reporting</w:t>
      </w:r>
    </w:p>
    <w:p w:rsidR="00000000" w:rsidDel="00000000" w:rsidP="00000000" w:rsidRDefault="00000000" w:rsidRPr="00000000" w14:paraId="0000002A">
      <w:pPr>
        <w:numPr>
          <w:ilvl w:val="0"/>
          <w:numId w:val="1"/>
        </w:numPr>
        <w:spacing w:after="200" w:line="300" w:lineRule="auto"/>
        <w:ind w:left="720" w:hanging="360"/>
        <w:rPr>
          <w:color w:val="d2235c"/>
        </w:rPr>
      </w:pPr>
      <w:r w:rsidDel="00000000" w:rsidR="00000000" w:rsidRPr="00000000">
        <w:rPr>
          <w:rtl w:val="0"/>
        </w:rPr>
        <w:t xml:space="preserve">Member-facing virtual assistants (with human escalation path)</w:t>
      </w:r>
    </w:p>
    <w:p w:rsidR="00000000" w:rsidDel="00000000" w:rsidP="00000000" w:rsidRDefault="00000000" w:rsidRPr="00000000" w14:paraId="0000002B">
      <w:pPr>
        <w:numPr>
          <w:ilvl w:val="0"/>
          <w:numId w:val="1"/>
        </w:numPr>
        <w:spacing w:after="200" w:line="300" w:lineRule="auto"/>
        <w:ind w:left="720" w:hanging="360"/>
        <w:rPr>
          <w:color w:val="d2235c"/>
        </w:rPr>
      </w:pPr>
      <w:r w:rsidDel="00000000" w:rsidR="00000000" w:rsidRPr="00000000">
        <w:rPr>
          <w:rtl w:val="0"/>
        </w:rPr>
        <w:t xml:space="preserve">Event and webinar promotion copy, and image/graphic generation</w:t>
      </w:r>
    </w:p>
    <w:p w:rsidR="00000000" w:rsidDel="00000000" w:rsidP="00000000" w:rsidRDefault="00000000" w:rsidRPr="00000000" w14:paraId="0000002C">
      <w:pPr>
        <w:spacing w:after="160" w:line="300" w:lineRule="auto"/>
        <w:rPr/>
      </w:pPr>
      <w:r w:rsidDel="00000000" w:rsidR="00000000" w:rsidRPr="00000000">
        <w:rPr>
          <w:rtl w:val="0"/>
        </w:rPr>
        <w:t xml:space="preserve">All outputs must be reviewed by a qualified person before use. Only approved vendors may be used.</w:t>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pStyle w:val="Heading2"/>
        <w:rPr/>
      </w:pPr>
      <w:bookmarkStart w:colFirst="0" w:colLast="0" w:name="_odyfs2trsb72" w:id="3"/>
      <w:bookmarkEnd w:id="3"/>
      <w:r w:rsidDel="00000000" w:rsidR="00000000" w:rsidRPr="00000000">
        <w:rPr>
          <w:rtl w:val="0"/>
        </w:rPr>
        <w:t xml:space="preserve">What Is Not Allowed</w:t>
      </w:r>
    </w:p>
    <w:p w:rsidR="00000000" w:rsidDel="00000000" w:rsidP="00000000" w:rsidRDefault="00000000" w:rsidRPr="00000000" w14:paraId="0000002F">
      <w:pPr>
        <w:spacing w:after="160" w:line="300" w:lineRule="auto"/>
        <w:rPr/>
      </w:pPr>
      <w:r w:rsidDel="00000000" w:rsidR="00000000" w:rsidRPr="00000000">
        <w:rPr>
          <w:rtl w:val="0"/>
        </w:rPr>
        <w:t xml:space="preserve">AI must </w:t>
      </w:r>
      <w:r w:rsidDel="00000000" w:rsidR="00000000" w:rsidRPr="00000000">
        <w:rPr>
          <w:b w:val="1"/>
          <w:bCs w:val="1"/>
          <w:rtl w:val="0"/>
        </w:rPr>
        <w:t xml:space="preserve">not</w:t>
      </w:r>
      <w:r w:rsidDel="00000000" w:rsidR="00000000" w:rsidRPr="00000000">
        <w:rPr>
          <w:rtl w:val="0"/>
        </w:rPr>
        <w:t xml:space="preserve"> be used to: </w:t>
      </w:r>
    </w:p>
    <w:p w:rsidR="00000000" w:rsidDel="00000000" w:rsidP="00000000" w:rsidRDefault="00000000" w:rsidRPr="00000000" w14:paraId="00000030">
      <w:pPr>
        <w:numPr>
          <w:ilvl w:val="0"/>
          <w:numId w:val="1"/>
        </w:numPr>
        <w:spacing w:after="200" w:line="300" w:lineRule="auto"/>
        <w:ind w:left="720" w:hanging="360"/>
        <w:rPr>
          <w:color w:val="d2235c"/>
        </w:rPr>
      </w:pPr>
      <w:r w:rsidDel="00000000" w:rsidR="00000000" w:rsidRPr="00000000">
        <w:rPr>
          <w:rtl w:val="0"/>
        </w:rPr>
        <w:t xml:space="preserve">Make final decisions on hiring, termination, or compensation without human review; </w:t>
      </w:r>
    </w:p>
    <w:p w:rsidR="00000000" w:rsidDel="00000000" w:rsidP="00000000" w:rsidRDefault="00000000" w:rsidRPr="00000000" w14:paraId="00000031">
      <w:pPr>
        <w:numPr>
          <w:ilvl w:val="0"/>
          <w:numId w:val="1"/>
        </w:numPr>
        <w:spacing w:after="200" w:line="300" w:lineRule="auto"/>
        <w:ind w:left="720" w:hanging="360"/>
        <w:rPr>
          <w:color w:val="d2235c"/>
        </w:rPr>
      </w:pPr>
      <w:r w:rsidDel="00000000" w:rsidR="00000000" w:rsidRPr="00000000">
        <w:rPr>
          <w:rtl w:val="0"/>
        </w:rPr>
        <w:t xml:space="preserve">Generate legal, medical, or financial advice without qualified professional review; </w:t>
      </w:r>
    </w:p>
    <w:p w:rsidR="00000000" w:rsidDel="00000000" w:rsidP="00000000" w:rsidRDefault="00000000" w:rsidRPr="00000000" w14:paraId="00000032">
      <w:pPr>
        <w:numPr>
          <w:ilvl w:val="0"/>
          <w:numId w:val="1"/>
        </w:numPr>
        <w:spacing w:after="200" w:line="300" w:lineRule="auto"/>
        <w:ind w:left="720" w:hanging="360"/>
        <w:rPr>
          <w:color w:val="d2235c"/>
        </w:rPr>
      </w:pPr>
      <w:r w:rsidDel="00000000" w:rsidR="00000000" w:rsidRPr="00000000">
        <w:rPr>
          <w:rtl w:val="0"/>
        </w:rPr>
        <w:t xml:space="preserve">Process member data through unapproved AI tools; </w:t>
      </w:r>
    </w:p>
    <w:p w:rsidR="00000000" w:rsidDel="00000000" w:rsidP="00000000" w:rsidRDefault="00000000" w:rsidRPr="00000000" w14:paraId="00000033">
      <w:pPr>
        <w:numPr>
          <w:ilvl w:val="0"/>
          <w:numId w:val="1"/>
        </w:numPr>
        <w:spacing w:after="200" w:line="300" w:lineRule="auto"/>
        <w:ind w:left="720" w:hanging="360"/>
        <w:rPr>
          <w:color w:val="d2235c"/>
        </w:rPr>
      </w:pPr>
      <w:r w:rsidDel="00000000" w:rsidR="00000000" w:rsidRPr="00000000">
        <w:rPr>
          <w:rtl w:val="0"/>
        </w:rPr>
        <w:t xml:space="preserve">Create content impersonating a real person without consent; </w:t>
      </w:r>
    </w:p>
    <w:p w:rsidR="00000000" w:rsidDel="00000000" w:rsidP="00000000" w:rsidRDefault="00000000" w:rsidRPr="00000000" w14:paraId="00000034">
      <w:pPr>
        <w:numPr>
          <w:ilvl w:val="0"/>
          <w:numId w:val="1"/>
        </w:numPr>
        <w:spacing w:after="200" w:line="300" w:lineRule="auto"/>
        <w:ind w:left="720" w:hanging="360"/>
        <w:rPr>
          <w:color w:val="d2235c"/>
        </w:rPr>
      </w:pPr>
      <w:r w:rsidDel="00000000" w:rsidR="00000000" w:rsidRPr="00000000">
        <w:rPr>
          <w:rtl w:val="0"/>
        </w:rPr>
        <w:t xml:space="preserve">Fabricate testimonials, case studies, endorsements, or member quotes; </w:t>
      </w:r>
    </w:p>
    <w:p w:rsidR="00000000" w:rsidDel="00000000" w:rsidP="00000000" w:rsidRDefault="00000000" w:rsidRPr="00000000" w14:paraId="00000035">
      <w:pPr>
        <w:numPr>
          <w:ilvl w:val="0"/>
          <w:numId w:val="1"/>
        </w:numPr>
        <w:spacing w:after="200" w:line="300" w:lineRule="auto"/>
        <w:ind w:left="720" w:hanging="360"/>
        <w:rPr>
          <w:color w:val="d2235c"/>
        </w:rPr>
      </w:pPr>
      <w:r w:rsidDel="00000000" w:rsidR="00000000" w:rsidRPr="00000000">
        <w:rPr>
          <w:rtl w:val="0"/>
        </w:rPr>
        <w:t xml:space="preserve">Make automated membership approval or denial decisions without oversight; </w:t>
      </w:r>
    </w:p>
    <w:p w:rsidR="00000000" w:rsidDel="00000000" w:rsidP="00000000" w:rsidRDefault="00000000" w:rsidRPr="00000000" w14:paraId="00000036">
      <w:pPr>
        <w:numPr>
          <w:ilvl w:val="0"/>
          <w:numId w:val="1"/>
        </w:numPr>
        <w:spacing w:after="200" w:line="300" w:lineRule="auto"/>
        <w:ind w:left="720" w:hanging="360"/>
        <w:rPr>
          <w:color w:val="d2235c"/>
        </w:rPr>
      </w:pPr>
      <w:r w:rsidDel="00000000" w:rsidR="00000000" w:rsidRPr="00000000">
        <w:rPr>
          <w:rtl w:val="0"/>
        </w:rPr>
        <w:t xml:space="preserve">Or serve as the sole basis for board decisions, policy positions, or public advocacy statements.</w:t>
      </w:r>
    </w:p>
    <w:p w:rsidR="00000000" w:rsidDel="00000000" w:rsidP="00000000" w:rsidRDefault="00000000" w:rsidRPr="00000000" w14:paraId="00000037">
      <w:pPr>
        <w:spacing w:after="160" w:line="300" w:lineRule="auto"/>
        <w:rPr/>
      </w:pPr>
      <w:r w:rsidDel="00000000" w:rsidR="00000000" w:rsidRPr="00000000">
        <w:rPr>
          <w:rtl w:val="0"/>
        </w:rPr>
      </w:r>
    </w:p>
    <w:p w:rsidR="00000000" w:rsidDel="00000000" w:rsidP="00000000" w:rsidRDefault="00000000" w:rsidRPr="00000000" w14:paraId="00000038">
      <w:pPr>
        <w:spacing w:after="160" w:line="300" w:lineRule="auto"/>
        <w:rPr>
          <w:b w:val="1"/>
          <w:bCs w:val="1"/>
          <w:color w:val="d2235c"/>
          <w:sz w:val="26"/>
          <w:szCs w:val="26"/>
        </w:rPr>
      </w:pPr>
      <w:r w:rsidDel="00000000" w:rsidR="00000000" w:rsidRPr="00000000">
        <w:rPr>
          <w:b w:val="1"/>
          <w:bCs w:val="1"/>
          <w:color w:val="d2235c"/>
          <w:sz w:val="26"/>
          <w:szCs w:val="26"/>
          <w:rtl w:val="0"/>
        </w:rPr>
        <w:t xml:space="preserve">Where Risk Exists</w:t>
      </w:r>
    </w:p>
    <w:p w:rsidR="00000000" w:rsidDel="00000000" w:rsidP="00000000" w:rsidRDefault="00000000" w:rsidRPr="00000000" w14:paraId="00000039">
      <w:pPr>
        <w:numPr>
          <w:ilvl w:val="0"/>
          <w:numId w:val="1"/>
        </w:numPr>
        <w:spacing w:after="200" w:line="300" w:lineRule="auto"/>
        <w:ind w:left="720" w:hanging="360"/>
        <w:rPr>
          <w:color w:val="d2235c"/>
        </w:rPr>
      </w:pPr>
      <w:r w:rsidDel="00000000" w:rsidR="00000000" w:rsidRPr="00000000">
        <w:rPr>
          <w:b w:val="1"/>
          <w:bCs w:val="1"/>
          <w:rtl w:val="0"/>
        </w:rPr>
        <w:t xml:space="preserve">Internal Operations (meeting notes, drafting, data analysis):</w:t>
      </w:r>
      <w:r w:rsidDel="00000000" w:rsidR="00000000" w:rsidRPr="00000000">
        <w:rPr>
          <w:rtl w:val="0"/>
        </w:rPr>
        <w:t xml:space="preserve"> Low to Medium</w:t>
      </w:r>
    </w:p>
    <w:p w:rsidR="00000000" w:rsidDel="00000000" w:rsidP="00000000" w:rsidRDefault="00000000" w:rsidRPr="00000000" w14:paraId="0000003A">
      <w:pPr>
        <w:numPr>
          <w:ilvl w:val="0"/>
          <w:numId w:val="1"/>
        </w:numPr>
        <w:spacing w:after="200" w:line="300" w:lineRule="auto"/>
        <w:ind w:left="720" w:hanging="360"/>
        <w:rPr>
          <w:color w:val="d2235c"/>
        </w:rPr>
      </w:pPr>
      <w:r w:rsidDel="00000000" w:rsidR="00000000" w:rsidRPr="00000000">
        <w:rPr>
          <w:b w:val="1"/>
          <w:bCs w:val="1"/>
          <w:rtl w:val="0"/>
        </w:rPr>
        <w:t xml:space="preserve">Communications &amp; Content (newsletters, social media, email campaigns): </w:t>
      </w:r>
      <w:r w:rsidDel="00000000" w:rsidR="00000000" w:rsidRPr="00000000">
        <w:rPr>
          <w:rtl w:val="0"/>
        </w:rPr>
        <w:t xml:space="preserve">Medium</w:t>
      </w:r>
    </w:p>
    <w:p w:rsidR="00000000" w:rsidDel="00000000" w:rsidP="00000000" w:rsidRDefault="00000000" w:rsidRPr="00000000" w14:paraId="0000003B">
      <w:pPr>
        <w:numPr>
          <w:ilvl w:val="0"/>
          <w:numId w:val="1"/>
        </w:numPr>
        <w:spacing w:after="200" w:line="300" w:lineRule="auto"/>
        <w:ind w:left="720" w:hanging="360"/>
        <w:rPr>
          <w:color w:val="d2235c"/>
        </w:rPr>
      </w:pPr>
      <w:r w:rsidDel="00000000" w:rsidR="00000000" w:rsidRPr="00000000">
        <w:rPr>
          <w:b w:val="1"/>
          <w:bCs w:val="1"/>
          <w:rtl w:val="0"/>
        </w:rPr>
        <w:t xml:space="preserve">Governance &amp; Decision Support (board reports, policy research, strategic planning):</w:t>
      </w:r>
      <w:r w:rsidDel="00000000" w:rsidR="00000000" w:rsidRPr="00000000">
        <w:rPr>
          <w:rtl w:val="0"/>
        </w:rPr>
        <w:t xml:space="preserve"> Medium to High</w:t>
      </w:r>
    </w:p>
    <w:p w:rsidR="00000000" w:rsidDel="00000000" w:rsidP="00000000" w:rsidRDefault="00000000" w:rsidRPr="00000000" w14:paraId="0000003C">
      <w:pPr>
        <w:numPr>
          <w:ilvl w:val="0"/>
          <w:numId w:val="1"/>
        </w:numPr>
        <w:spacing w:after="200" w:line="300" w:lineRule="auto"/>
        <w:ind w:left="720" w:hanging="360"/>
        <w:rPr>
          <w:color w:val="d2235c"/>
        </w:rPr>
      </w:pPr>
      <w:r w:rsidDel="00000000" w:rsidR="00000000" w:rsidRPr="00000000">
        <w:rPr>
          <w:b w:val="1"/>
          <w:bCs w:val="1"/>
          <w:rtl w:val="0"/>
        </w:rPr>
        <w:t xml:space="preserve">Member Services (chatbots, virtual assistants, personalized content): </w:t>
      </w:r>
      <w:r w:rsidDel="00000000" w:rsidR="00000000" w:rsidRPr="00000000">
        <w:rPr>
          <w:rtl w:val="0"/>
        </w:rPr>
        <w:t xml:space="preserve">Medium to High</w:t>
      </w:r>
    </w:p>
    <w:p w:rsidR="00000000" w:rsidDel="00000000" w:rsidP="00000000" w:rsidRDefault="00000000" w:rsidRPr="00000000" w14:paraId="0000003D">
      <w:pPr>
        <w:numPr>
          <w:ilvl w:val="0"/>
          <w:numId w:val="1"/>
        </w:numPr>
        <w:spacing w:after="200" w:line="300" w:lineRule="auto"/>
        <w:ind w:left="720" w:hanging="360"/>
        <w:rPr>
          <w:color w:val="d2235c"/>
        </w:rPr>
      </w:pPr>
      <w:r w:rsidDel="00000000" w:rsidR="00000000" w:rsidRPr="00000000">
        <w:rPr>
          <w:b w:val="1"/>
          <w:bCs w:val="1"/>
          <w:rtl w:val="0"/>
        </w:rPr>
        <w:t xml:space="preserve">Key risk areas:</w:t>
      </w:r>
      <w:r w:rsidDel="00000000" w:rsidR="00000000" w:rsidRPr="00000000">
        <w:rPr>
          <w:rtl w:val="0"/>
        </w:rPr>
        <w:t xml:space="preserve"> unverified AI outputs (hallucinations), member data privacy, bias in AI-generated content, and cross-border data compliance.</w:t>
      </w:r>
    </w:p>
    <w:p w:rsidR="00000000" w:rsidDel="00000000" w:rsidP="00000000" w:rsidRDefault="00000000" w:rsidRPr="00000000" w14:paraId="0000003E">
      <w:pPr>
        <w:spacing w:after="200" w:line="300" w:lineRule="auto"/>
        <w:rPr/>
      </w:pPr>
      <w:r w:rsidDel="00000000" w:rsidR="00000000" w:rsidRPr="00000000">
        <w:rPr>
          <w:rtl w:val="0"/>
        </w:rPr>
      </w:r>
    </w:p>
    <w:p w:rsidR="00000000" w:rsidDel="00000000" w:rsidP="00000000" w:rsidRDefault="00000000" w:rsidRPr="00000000" w14:paraId="0000003F">
      <w:pPr>
        <w:spacing w:after="160" w:line="300" w:lineRule="auto"/>
        <w:rPr/>
      </w:pPr>
      <w:r w:rsidDel="00000000" w:rsidR="00000000" w:rsidRPr="00000000">
        <w:rPr>
          <w:b w:val="1"/>
          <w:bCs w:val="1"/>
          <w:color w:val="d2235c"/>
          <w:sz w:val="26"/>
          <w:szCs w:val="26"/>
          <w:rtl w:val="0"/>
        </w:rPr>
        <w:t xml:space="preserve">Who Is Accountable</w:t>
      </w:r>
      <w:r w:rsidDel="00000000" w:rsidR="00000000" w:rsidRPr="00000000">
        <w:rPr>
          <w:rtl w:val="0"/>
        </w:rPr>
      </w:r>
    </w:p>
    <w:p w:rsidR="00000000" w:rsidDel="00000000" w:rsidP="00000000" w:rsidRDefault="00000000" w:rsidRPr="00000000" w14:paraId="00000040">
      <w:pPr>
        <w:numPr>
          <w:ilvl w:val="0"/>
          <w:numId w:val="1"/>
        </w:numPr>
        <w:spacing w:after="200" w:line="300" w:lineRule="auto"/>
        <w:ind w:left="720" w:hanging="360"/>
        <w:rPr>
          <w:color w:val="d2235c"/>
        </w:rPr>
      </w:pPr>
      <w:r w:rsidDel="00000000" w:rsidR="00000000" w:rsidRPr="00000000">
        <w:rPr>
          <w:b w:val="1"/>
          <w:bCs w:val="1"/>
          <w:rtl w:val="0"/>
        </w:rPr>
        <w:t xml:space="preserve">Policy Owner:</w:t>
      </w:r>
      <w:r w:rsidDel="00000000" w:rsidR="00000000" w:rsidRPr="00000000">
        <w:rPr>
          <w:rtl w:val="0"/>
        </w:rPr>
        <w:t xml:space="preserve"> [Title/Role],  responsible for overall AI governance</w:t>
      </w:r>
    </w:p>
    <w:p w:rsidR="00000000" w:rsidDel="00000000" w:rsidP="00000000" w:rsidRDefault="00000000" w:rsidRPr="00000000" w14:paraId="00000041">
      <w:pPr>
        <w:numPr>
          <w:ilvl w:val="0"/>
          <w:numId w:val="1"/>
        </w:numPr>
        <w:spacing w:after="200" w:line="300" w:lineRule="auto"/>
        <w:ind w:left="720" w:hanging="360"/>
        <w:rPr>
          <w:color w:val="d2235c"/>
        </w:rPr>
      </w:pPr>
      <w:r w:rsidDel="00000000" w:rsidR="00000000" w:rsidRPr="00000000">
        <w:rPr>
          <w:b w:val="1"/>
          <w:bCs w:val="1"/>
          <w:rtl w:val="0"/>
        </w:rPr>
        <w:t xml:space="preserve">AI-Assisted content (Tier 1): </w:t>
      </w:r>
      <w:r w:rsidDel="00000000" w:rsidR="00000000" w:rsidRPr="00000000">
        <w:rPr>
          <w:rtl w:val="0"/>
        </w:rPr>
        <w:t xml:space="preserve">Reviewed by content creator</w:t>
      </w:r>
    </w:p>
    <w:p w:rsidR="00000000" w:rsidDel="00000000" w:rsidP="00000000" w:rsidRDefault="00000000" w:rsidRPr="00000000" w14:paraId="00000042">
      <w:pPr>
        <w:numPr>
          <w:ilvl w:val="0"/>
          <w:numId w:val="1"/>
        </w:numPr>
        <w:spacing w:after="200" w:line="300" w:lineRule="auto"/>
        <w:ind w:left="720" w:hanging="360"/>
        <w:rPr>
          <w:color w:val="d2235c"/>
        </w:rPr>
      </w:pPr>
      <w:r w:rsidDel="00000000" w:rsidR="00000000" w:rsidRPr="00000000">
        <w:rPr>
          <w:b w:val="1"/>
          <w:bCs w:val="1"/>
          <w:rtl w:val="0"/>
        </w:rPr>
        <w:t xml:space="preserve">AI-Drafted content (Tier 2): </w:t>
      </w:r>
      <w:r w:rsidDel="00000000" w:rsidR="00000000" w:rsidRPr="00000000">
        <w:rPr>
          <w:rtl w:val="0"/>
        </w:rPr>
        <w:t xml:space="preserve">Reviewed by subject matter expert or manager</w:t>
      </w:r>
    </w:p>
    <w:p w:rsidR="00000000" w:rsidDel="00000000" w:rsidP="00000000" w:rsidRDefault="00000000" w:rsidRPr="00000000" w14:paraId="00000043">
      <w:pPr>
        <w:numPr>
          <w:ilvl w:val="0"/>
          <w:numId w:val="1"/>
        </w:numPr>
        <w:spacing w:after="200" w:line="300" w:lineRule="auto"/>
        <w:ind w:left="720" w:hanging="360"/>
        <w:rPr>
          <w:color w:val="d2235c"/>
        </w:rPr>
      </w:pPr>
      <w:r w:rsidDel="00000000" w:rsidR="00000000" w:rsidRPr="00000000">
        <w:rPr>
          <w:b w:val="1"/>
          <w:bCs w:val="1"/>
          <w:rtl w:val="0"/>
        </w:rPr>
        <w:t xml:space="preserve">AI-Generated content (Tier 3): </w:t>
      </w:r>
      <w:r w:rsidDel="00000000" w:rsidR="00000000" w:rsidRPr="00000000">
        <w:rPr>
          <w:rtl w:val="0"/>
        </w:rPr>
        <w:t xml:space="preserve">Mandatory sign-off by director or designated approver</w:t>
      </w:r>
    </w:p>
    <w:p w:rsidR="00000000" w:rsidDel="00000000" w:rsidP="00000000" w:rsidRDefault="00000000" w:rsidRPr="00000000" w14:paraId="00000044">
      <w:pPr>
        <w:numPr>
          <w:ilvl w:val="0"/>
          <w:numId w:val="1"/>
        </w:numPr>
        <w:spacing w:after="200" w:line="300" w:lineRule="auto"/>
        <w:ind w:left="720" w:hanging="360"/>
        <w:rPr>
          <w:color w:val="d2235c"/>
        </w:rPr>
      </w:pPr>
      <w:r w:rsidDel="00000000" w:rsidR="00000000" w:rsidRPr="00000000">
        <w:rPr>
          <w:b w:val="1"/>
          <w:bCs w:val="1"/>
          <w:rtl w:val="0"/>
        </w:rPr>
        <w:t xml:space="preserve">Policy Review Lead: </w:t>
      </w:r>
      <w:r w:rsidDel="00000000" w:rsidR="00000000" w:rsidRPr="00000000">
        <w:rPr>
          <w:rtl w:val="0"/>
        </w:rPr>
        <w:t xml:space="preserve">[Title/Role], conducts quarterly reviews and updates</w:t>
      </w:r>
    </w:p>
    <w:p w:rsidR="00000000" w:rsidDel="00000000" w:rsidP="00000000" w:rsidRDefault="00000000" w:rsidRPr="00000000" w14:paraId="00000045">
      <w:pPr>
        <w:spacing w:after="160" w:line="300" w:lineRule="auto"/>
        <w:rPr/>
      </w:pPr>
      <w:r w:rsidDel="00000000" w:rsidR="00000000" w:rsidRPr="00000000">
        <w:rPr>
          <w:rtl w:val="0"/>
        </w:rPr>
      </w:r>
    </w:p>
    <w:p w:rsidR="00000000" w:rsidDel="00000000" w:rsidP="00000000" w:rsidRDefault="00000000" w:rsidRPr="00000000" w14:paraId="00000046">
      <w:pPr>
        <w:spacing w:after="160" w:line="300" w:lineRule="auto"/>
        <w:rPr/>
      </w:pPr>
      <w:r w:rsidDel="00000000" w:rsidR="00000000" w:rsidRPr="00000000">
        <w:rPr>
          <w:rtl w:val="0"/>
        </w:rPr>
        <w:t xml:space="preserve">For the full policy, including approved vendors, data handling rules, disclosure templates, and the implementation checklist, see the complete document below.</w:t>
      </w:r>
    </w:p>
    <w:p w:rsidR="00000000" w:rsidDel="00000000" w:rsidP="00000000" w:rsidRDefault="00000000" w:rsidRPr="00000000" w14:paraId="00000047">
      <w:pPr>
        <w:rPr/>
      </w:pPr>
      <w:r w:rsidDel="00000000" w:rsidR="00000000" w:rsidRPr="00000000">
        <w:rPr>
          <w:rtl w:val="0"/>
        </w:rPr>
      </w:r>
    </w:p>
    <w:p w:rsidR="00000000" w:rsidDel="00000000" w:rsidP="00000000" w:rsidRDefault="00000000" w:rsidRPr="00000000" w14:paraId="00000048">
      <w:pPr>
        <w:jc w:val="center"/>
        <w:rPr>
          <w:color w:val="ff0000"/>
        </w:rPr>
      </w:pPr>
      <w:r w:rsidDel="00000000" w:rsidR="00000000" w:rsidRPr="00000000">
        <w:br w:type="page"/>
      </w:r>
      <w:r w:rsidDel="00000000" w:rsidR="00000000" w:rsidRPr="00000000">
        <w:rPr>
          <w:rtl w:val="0"/>
        </w:rPr>
      </w:r>
    </w:p>
    <w:p w:rsidR="00000000" w:rsidDel="00000000" w:rsidP="00000000" w:rsidRDefault="00000000" w:rsidRPr="00000000" w14:paraId="00000049">
      <w:pPr>
        <w:jc w:val="center"/>
        <w:rPr>
          <w:color w:val="ff0000"/>
        </w:rPr>
      </w:pPr>
      <w:r w:rsidDel="00000000" w:rsidR="00000000" w:rsidRPr="00000000">
        <w:rPr>
          <w:color w:val="ff0000"/>
          <w:rtl w:val="0"/>
        </w:rPr>
        <w:t xml:space="preserve">&lt;TEMPLATE STARTS HERE&gt;</w:t>
      </w:r>
    </w:p>
    <w:p w:rsidR="00000000" w:rsidDel="00000000" w:rsidP="00000000" w:rsidRDefault="00000000" w:rsidRPr="00000000" w14:paraId="0000004A">
      <w:pPr>
        <w:pStyle w:val="Heading1"/>
        <w:spacing w:after="200" w:before="360" w:lineRule="auto"/>
        <w:rPr/>
      </w:pPr>
      <w:r w:rsidDel="00000000" w:rsidR="00000000" w:rsidRPr="00000000">
        <w:rPr>
          <w:rFonts w:ascii="Arial" w:cs="Arial" w:eastAsia="Arial" w:hAnsi="Arial"/>
          <w:b w:val="1"/>
          <w:bCs w:val="1"/>
          <w:sz w:val="32"/>
          <w:szCs w:val="32"/>
          <w:rtl w:val="0"/>
        </w:rPr>
        <w:t xml:space="preserve">1. Purpose &amp; Scope</w:t>
      </w:r>
      <w:r w:rsidDel="00000000" w:rsidR="00000000" w:rsidRPr="00000000">
        <w:rPr>
          <w:rtl w:val="0"/>
        </w:rPr>
      </w:r>
    </w:p>
    <w:p w:rsidR="00000000" w:rsidDel="00000000" w:rsidP="00000000" w:rsidRDefault="00000000" w:rsidRPr="00000000" w14:paraId="0000004B">
      <w:pPr>
        <w:pStyle w:val="Heading2"/>
        <w:spacing w:after="160" w:before="280" w:lineRule="auto"/>
        <w:rPr/>
      </w:pPr>
      <w:r w:rsidDel="00000000" w:rsidR="00000000" w:rsidRPr="00000000">
        <w:rPr>
          <w:rFonts w:ascii="Arial" w:cs="Arial" w:eastAsia="Arial" w:hAnsi="Arial"/>
          <w:b w:val="1"/>
          <w:bCs w:val="1"/>
          <w:color w:val="d2235c"/>
          <w:sz w:val="26"/>
          <w:szCs w:val="26"/>
          <w:rtl w:val="0"/>
        </w:rPr>
        <w:t xml:space="preserve">1.1 Purpose Statement</w:t>
      </w:r>
      <w:r w:rsidDel="00000000" w:rsidR="00000000" w:rsidRPr="00000000">
        <w:rPr>
          <w:rtl w:val="0"/>
        </w:rPr>
      </w:r>
    </w:p>
    <w:p w:rsidR="00000000" w:rsidDel="00000000" w:rsidP="00000000" w:rsidRDefault="00000000" w:rsidRPr="00000000" w14:paraId="0000004C">
      <w:pPr>
        <w:spacing w:after="160" w:line="300" w:lineRule="auto"/>
        <w:rPr/>
      </w:pPr>
      <w:r w:rsidDel="00000000" w:rsidR="00000000" w:rsidRPr="00000000">
        <w:rPr>
          <w:rFonts w:ascii="Arial" w:cs="Arial" w:eastAsia="Arial" w:hAnsi="Arial"/>
          <w:b w:val="1"/>
          <w:bCs w:val="1"/>
          <w:color w:val="d2235c"/>
          <w:sz w:val="21"/>
          <w:szCs w:val="21"/>
          <w:rtl w:val="0"/>
        </w:rPr>
        <w:t xml:space="preserve">[YOUR ASSOCIATION]</w:t>
      </w:r>
      <w:r w:rsidDel="00000000" w:rsidR="00000000" w:rsidRPr="00000000">
        <w:rPr>
          <w:rFonts w:ascii="Arial" w:cs="Arial" w:eastAsia="Arial" w:hAnsi="Arial"/>
          <w:color w:val="333333"/>
          <w:sz w:val="21"/>
          <w:szCs w:val="21"/>
          <w:rtl w:val="0"/>
        </w:rPr>
        <w:t xml:space="preserve"> </w:t>
      </w:r>
      <w:r w:rsidDel="00000000" w:rsidR="00000000" w:rsidRPr="00000000">
        <w:rPr>
          <w:rFonts w:ascii="Arial" w:cs="Arial" w:eastAsia="Arial" w:hAnsi="Arial"/>
          <w:sz w:val="21"/>
          <w:szCs w:val="21"/>
          <w:rtl w:val="0"/>
        </w:rPr>
        <w:t xml:space="preserve">recognizes that artificial intelligence tools offer significant opportunities to improve operational efficiency, enhance member services, and support evidence-based decision-making. This policy establishes clear guidelines for the responsible adoption, use, and governance of AI technologies across all association activities.</w:t>
      </w:r>
      <w:r w:rsidDel="00000000" w:rsidR="00000000" w:rsidRPr="00000000">
        <w:rPr>
          <w:rtl w:val="0"/>
        </w:rPr>
      </w:r>
    </w:p>
    <w:p w:rsidR="00000000" w:rsidDel="00000000" w:rsidP="00000000" w:rsidRDefault="00000000" w:rsidRPr="00000000" w14:paraId="0000004D">
      <w:pPr>
        <w:spacing w:after="160" w:line="300" w:lineRule="auto"/>
        <w:rPr/>
      </w:pPr>
      <w:r w:rsidDel="00000000" w:rsidR="00000000" w:rsidRPr="00000000">
        <w:rPr>
          <w:rFonts w:ascii="Arial" w:cs="Arial" w:eastAsia="Arial" w:hAnsi="Arial"/>
          <w:sz w:val="21"/>
          <w:szCs w:val="21"/>
          <w:rtl w:val="0"/>
        </w:rPr>
        <w:t xml:space="preserve">This policy exists to:</w:t>
      </w:r>
      <w:r w:rsidDel="00000000" w:rsidR="00000000" w:rsidRPr="00000000">
        <w:rPr>
          <w:rtl w:val="0"/>
        </w:rPr>
      </w:r>
    </w:p>
    <w:p w:rsidR="00000000" w:rsidDel="00000000" w:rsidP="00000000" w:rsidRDefault="00000000" w:rsidRPr="00000000" w14:paraId="0000004E">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80" w:before="0" w:line="280" w:lineRule="auto"/>
        <w:ind w:left="720" w:right="0" w:hanging="360"/>
        <w:jc w:val="left"/>
        <w:rPr/>
      </w:pPr>
      <w:r w:rsidDel="00000000" w:rsidR="00000000" w:rsidRPr="00000000">
        <w:rPr>
          <w:rFonts w:ascii="Arial" w:cs="Arial" w:eastAsia="Arial" w:hAnsi="Arial"/>
          <w:b w:val="0"/>
          <w:bCs w:val="0"/>
          <w:i w:val="0"/>
          <w:iCs w:val="0"/>
          <w:smallCaps w:val="0"/>
          <w:strike w:val="0"/>
          <w:sz w:val="21"/>
          <w:szCs w:val="21"/>
          <w:u w:val="none"/>
          <w:shd w:fill="auto" w:val="clear"/>
          <w:vertAlign w:val="baseline"/>
          <w:rtl w:val="0"/>
        </w:rPr>
        <w:t xml:space="preserve">Protect member data and organizational reputation</w:t>
      </w:r>
      <w:r w:rsidDel="00000000" w:rsidR="00000000" w:rsidRPr="00000000">
        <w:rPr>
          <w:rtl w:val="0"/>
        </w:rPr>
      </w:r>
    </w:p>
    <w:p w:rsidR="00000000" w:rsidDel="00000000" w:rsidP="00000000" w:rsidRDefault="00000000" w:rsidRPr="00000000" w14:paraId="0000004F">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80" w:before="0" w:line="280" w:lineRule="auto"/>
        <w:ind w:left="720" w:right="0" w:hanging="360"/>
        <w:jc w:val="left"/>
        <w:rPr/>
      </w:pPr>
      <w:r w:rsidDel="00000000" w:rsidR="00000000" w:rsidRPr="00000000">
        <w:rPr>
          <w:rFonts w:ascii="Arial" w:cs="Arial" w:eastAsia="Arial" w:hAnsi="Arial"/>
          <w:b w:val="0"/>
          <w:bCs w:val="0"/>
          <w:i w:val="0"/>
          <w:iCs w:val="0"/>
          <w:smallCaps w:val="0"/>
          <w:strike w:val="0"/>
          <w:sz w:val="21"/>
          <w:szCs w:val="21"/>
          <w:u w:val="none"/>
          <w:shd w:fill="auto" w:val="clear"/>
          <w:vertAlign w:val="baseline"/>
          <w:rtl w:val="0"/>
        </w:rPr>
        <w:t xml:space="preserve">Establish accountability for AI-related decisions</w:t>
      </w:r>
      <w:r w:rsidDel="00000000" w:rsidR="00000000" w:rsidRPr="00000000">
        <w:rPr>
          <w:rtl w:val="0"/>
        </w:rPr>
      </w:r>
    </w:p>
    <w:p w:rsidR="00000000" w:rsidDel="00000000" w:rsidP="00000000" w:rsidRDefault="00000000" w:rsidRPr="00000000" w14:paraId="00000050">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80" w:before="0" w:line="280" w:lineRule="auto"/>
        <w:ind w:left="720" w:right="0" w:hanging="360"/>
        <w:jc w:val="left"/>
        <w:rPr/>
      </w:pPr>
      <w:r w:rsidDel="00000000" w:rsidR="00000000" w:rsidRPr="00000000">
        <w:rPr>
          <w:rFonts w:ascii="Arial" w:cs="Arial" w:eastAsia="Arial" w:hAnsi="Arial"/>
          <w:b w:val="0"/>
          <w:bCs w:val="0"/>
          <w:i w:val="0"/>
          <w:iCs w:val="0"/>
          <w:smallCaps w:val="0"/>
          <w:strike w:val="0"/>
          <w:sz w:val="21"/>
          <w:szCs w:val="21"/>
          <w:u w:val="none"/>
          <w:shd w:fill="auto" w:val="clear"/>
          <w:vertAlign w:val="baseline"/>
          <w:rtl w:val="0"/>
        </w:rPr>
        <w:t xml:space="preserve">Ensure compliance with applicable Canadian</w:t>
      </w:r>
      <w:r w:rsidDel="00000000" w:rsidR="00000000" w:rsidRPr="00000000">
        <w:rPr>
          <w:rtl w:val="0"/>
        </w:rPr>
        <w:t xml:space="preserve"> </w:t>
      </w:r>
      <w:r w:rsidDel="00000000" w:rsidR="00000000" w:rsidRPr="00000000">
        <w:rPr>
          <w:rFonts w:ascii="Arial" w:cs="Arial" w:eastAsia="Arial" w:hAnsi="Arial"/>
          <w:b w:val="0"/>
          <w:bCs w:val="0"/>
          <w:i w:val="0"/>
          <w:iCs w:val="0"/>
          <w:smallCaps w:val="0"/>
          <w:strike w:val="0"/>
          <w:sz w:val="21"/>
          <w:szCs w:val="21"/>
          <w:u w:val="none"/>
          <w:shd w:fill="auto" w:val="clear"/>
          <w:vertAlign w:val="baseline"/>
          <w:rtl w:val="0"/>
        </w:rPr>
        <w:t xml:space="preserve">regulations</w:t>
      </w:r>
      <w:r w:rsidDel="00000000" w:rsidR="00000000" w:rsidRPr="00000000">
        <w:rPr>
          <w:rtl w:val="0"/>
        </w:rPr>
      </w:r>
    </w:p>
    <w:p w:rsidR="00000000" w:rsidDel="00000000" w:rsidP="00000000" w:rsidRDefault="00000000" w:rsidRPr="00000000" w14:paraId="00000051">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80" w:before="0" w:line="280" w:lineRule="auto"/>
        <w:ind w:left="720" w:right="0" w:hanging="360"/>
        <w:jc w:val="left"/>
        <w:rPr/>
      </w:pPr>
      <w:r w:rsidDel="00000000" w:rsidR="00000000" w:rsidRPr="00000000">
        <w:rPr>
          <w:rFonts w:ascii="Arial" w:cs="Arial" w:eastAsia="Arial" w:hAnsi="Arial"/>
          <w:b w:val="0"/>
          <w:bCs w:val="0"/>
          <w:i w:val="0"/>
          <w:iCs w:val="0"/>
          <w:smallCaps w:val="0"/>
          <w:strike w:val="0"/>
          <w:sz w:val="21"/>
          <w:szCs w:val="21"/>
          <w:u w:val="none"/>
          <w:shd w:fill="auto" w:val="clear"/>
          <w:vertAlign w:val="baseline"/>
          <w:rtl w:val="0"/>
        </w:rPr>
        <w:t xml:space="preserve">Maintain transparency with members, stakeholders, and the public</w:t>
      </w:r>
      <w:r w:rsidDel="00000000" w:rsidR="00000000" w:rsidRPr="00000000">
        <w:rPr>
          <w:rtl w:val="0"/>
        </w:rPr>
      </w:r>
    </w:p>
    <w:p w:rsidR="00000000" w:rsidDel="00000000" w:rsidP="00000000" w:rsidRDefault="00000000" w:rsidRPr="00000000" w14:paraId="00000052">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80" w:before="0" w:line="280" w:lineRule="auto"/>
        <w:ind w:left="720" w:right="0" w:hanging="360"/>
        <w:jc w:val="left"/>
        <w:rPr/>
      </w:pPr>
      <w:r w:rsidDel="00000000" w:rsidR="00000000" w:rsidRPr="00000000">
        <w:rPr>
          <w:rFonts w:ascii="Arial" w:cs="Arial" w:eastAsia="Arial" w:hAnsi="Arial"/>
          <w:b w:val="0"/>
          <w:bCs w:val="0"/>
          <w:i w:val="0"/>
          <w:iCs w:val="0"/>
          <w:smallCaps w:val="0"/>
          <w:strike w:val="0"/>
          <w:sz w:val="21"/>
          <w:szCs w:val="21"/>
          <w:u w:val="none"/>
          <w:shd w:fill="auto" w:val="clear"/>
          <w:vertAlign w:val="baseline"/>
          <w:rtl w:val="0"/>
        </w:rPr>
        <w:t xml:space="preserve">Enable staff to use AI tools confidently within defined boundaries</w:t>
      </w:r>
    </w:p>
    <w:p w:rsidR="00000000" w:rsidDel="00000000" w:rsidP="00000000" w:rsidRDefault="00000000" w:rsidRPr="00000000" w14:paraId="00000053">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80" w:before="0" w:line="280" w:lineRule="auto"/>
        <w:ind w:left="720" w:right="0" w:hanging="360"/>
        <w:jc w:val="left"/>
        <w:rPr>
          <w:u w:val="none"/>
        </w:rPr>
      </w:pPr>
      <w:r w:rsidDel="00000000" w:rsidR="00000000" w:rsidRPr="00000000">
        <w:rPr>
          <w:rtl w:val="0"/>
        </w:rPr>
        <w:t xml:space="preserve">Ensure accuracy of information and avoid bias using AI tools</w:t>
      </w:r>
    </w:p>
    <w:p w:rsidR="00000000" w:rsidDel="00000000" w:rsidP="00000000" w:rsidRDefault="00000000" w:rsidRPr="00000000" w14:paraId="00000054">
      <w:pPr>
        <w:pStyle w:val="Heading2"/>
        <w:spacing w:after="160" w:before="280" w:lineRule="auto"/>
        <w:rPr/>
      </w:pPr>
      <w:r w:rsidDel="00000000" w:rsidR="00000000" w:rsidRPr="00000000">
        <w:rPr>
          <w:rFonts w:ascii="Arial" w:cs="Arial" w:eastAsia="Arial" w:hAnsi="Arial"/>
          <w:b w:val="1"/>
          <w:bCs w:val="1"/>
          <w:color w:val="d2235c"/>
          <w:sz w:val="26"/>
          <w:szCs w:val="26"/>
          <w:rtl w:val="0"/>
        </w:rPr>
        <w:t xml:space="preserve">1.2 Scope</w:t>
      </w:r>
      <w:r w:rsidDel="00000000" w:rsidR="00000000" w:rsidRPr="00000000">
        <w:rPr>
          <w:rtl w:val="0"/>
        </w:rPr>
      </w:r>
    </w:p>
    <w:p w:rsidR="00000000" w:rsidDel="00000000" w:rsidP="00000000" w:rsidRDefault="00000000" w:rsidRPr="00000000" w14:paraId="00000055">
      <w:pPr>
        <w:spacing w:after="160" w:line="300" w:lineRule="auto"/>
        <w:rPr/>
      </w:pPr>
      <w:r w:rsidDel="00000000" w:rsidR="00000000" w:rsidRPr="00000000">
        <w:rPr>
          <w:rFonts w:ascii="Arial" w:cs="Arial" w:eastAsia="Arial" w:hAnsi="Arial"/>
          <w:sz w:val="21"/>
          <w:szCs w:val="21"/>
          <w:rtl w:val="0"/>
        </w:rPr>
        <w:t xml:space="preserve">This policy applies to:</w:t>
      </w:r>
      <w:r w:rsidDel="00000000" w:rsidR="00000000" w:rsidRPr="00000000">
        <w:rPr>
          <w:rtl w:val="0"/>
        </w:rPr>
      </w:r>
    </w:p>
    <w:p w:rsidR="00000000" w:rsidDel="00000000" w:rsidP="00000000" w:rsidRDefault="00000000" w:rsidRPr="00000000" w14:paraId="00000056">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80" w:before="0" w:line="280" w:lineRule="auto"/>
        <w:ind w:left="720" w:right="0" w:hanging="360"/>
        <w:jc w:val="left"/>
        <w:rPr/>
      </w:pPr>
      <w:r w:rsidDel="00000000" w:rsidR="00000000" w:rsidRPr="00000000">
        <w:rPr>
          <w:rFonts w:ascii="Arial" w:cs="Arial" w:eastAsia="Arial" w:hAnsi="Arial"/>
          <w:b w:val="0"/>
          <w:bCs w:val="0"/>
          <w:i w:val="0"/>
          <w:iCs w:val="0"/>
          <w:smallCaps w:val="0"/>
          <w:strike w:val="0"/>
          <w:sz w:val="21"/>
          <w:szCs w:val="21"/>
          <w:u w:val="none"/>
          <w:shd w:fill="auto" w:val="clear"/>
          <w:vertAlign w:val="baseline"/>
          <w:rtl w:val="0"/>
        </w:rPr>
        <w:t xml:space="preserve">All staff, contractors, volunteers, and board members of [YOUR ASSOCIATION]</w:t>
      </w:r>
      <w:r w:rsidDel="00000000" w:rsidR="00000000" w:rsidRPr="00000000">
        <w:rPr>
          <w:rtl w:val="0"/>
        </w:rPr>
      </w:r>
    </w:p>
    <w:p w:rsidR="00000000" w:rsidDel="00000000" w:rsidP="00000000" w:rsidRDefault="00000000" w:rsidRPr="00000000" w14:paraId="00000057">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80" w:before="0" w:line="280" w:lineRule="auto"/>
        <w:ind w:left="720" w:right="0" w:hanging="360"/>
        <w:jc w:val="left"/>
        <w:rPr/>
      </w:pPr>
      <w:r w:rsidDel="00000000" w:rsidR="00000000" w:rsidRPr="00000000">
        <w:rPr>
          <w:rFonts w:ascii="Arial" w:cs="Arial" w:eastAsia="Arial" w:hAnsi="Arial"/>
          <w:b w:val="0"/>
          <w:bCs w:val="0"/>
          <w:i w:val="0"/>
          <w:iCs w:val="0"/>
          <w:smallCaps w:val="0"/>
          <w:strike w:val="0"/>
          <w:sz w:val="21"/>
          <w:szCs w:val="21"/>
          <w:u w:val="none"/>
          <w:shd w:fill="auto" w:val="clear"/>
          <w:vertAlign w:val="baseline"/>
          <w:rtl w:val="0"/>
        </w:rPr>
        <w:t xml:space="preserve">All AI tools used for association business, whether procured centrally or individually</w:t>
      </w:r>
      <w:r w:rsidDel="00000000" w:rsidR="00000000" w:rsidRPr="00000000">
        <w:rPr>
          <w:rtl w:val="0"/>
        </w:rPr>
      </w:r>
    </w:p>
    <w:p w:rsidR="00000000" w:rsidDel="00000000" w:rsidP="00000000" w:rsidRDefault="00000000" w:rsidRPr="00000000" w14:paraId="00000058">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80" w:before="0" w:line="280" w:lineRule="auto"/>
        <w:ind w:left="720" w:right="0" w:hanging="360"/>
        <w:jc w:val="left"/>
        <w:rPr/>
      </w:pPr>
      <w:r w:rsidDel="00000000" w:rsidR="00000000" w:rsidRPr="00000000">
        <w:rPr>
          <w:rFonts w:ascii="Arial" w:cs="Arial" w:eastAsia="Arial" w:hAnsi="Arial"/>
          <w:b w:val="0"/>
          <w:bCs w:val="0"/>
          <w:i w:val="0"/>
          <w:iCs w:val="0"/>
          <w:smallCaps w:val="0"/>
          <w:strike w:val="0"/>
          <w:sz w:val="21"/>
          <w:szCs w:val="21"/>
          <w:u w:val="none"/>
          <w:shd w:fill="auto" w:val="clear"/>
          <w:vertAlign w:val="baseline"/>
          <w:rtl w:val="0"/>
        </w:rPr>
        <w:t xml:space="preserve">AI applications in member-facing services, internal operations, communications, and governance</w:t>
      </w:r>
      <w:r w:rsidDel="00000000" w:rsidR="00000000" w:rsidRPr="00000000">
        <w:rPr>
          <w:rtl w:val="0"/>
        </w:rPr>
      </w:r>
    </w:p>
    <w:p w:rsidR="00000000" w:rsidDel="00000000" w:rsidP="00000000" w:rsidRDefault="00000000" w:rsidRPr="00000000" w14:paraId="00000059">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80" w:before="0" w:line="280" w:lineRule="auto"/>
        <w:ind w:left="720" w:right="0" w:hanging="360"/>
        <w:jc w:val="left"/>
        <w:rPr/>
      </w:pPr>
      <w:r w:rsidDel="00000000" w:rsidR="00000000" w:rsidRPr="00000000">
        <w:rPr>
          <w:rFonts w:ascii="Arial" w:cs="Arial" w:eastAsia="Arial" w:hAnsi="Arial"/>
          <w:b w:val="0"/>
          <w:bCs w:val="0"/>
          <w:i w:val="0"/>
          <w:iCs w:val="0"/>
          <w:smallCaps w:val="0"/>
          <w:strike w:val="0"/>
          <w:sz w:val="21"/>
          <w:szCs w:val="21"/>
          <w:u w:val="none"/>
          <w:shd w:fill="auto" w:val="clear"/>
          <w:vertAlign w:val="baseline"/>
          <w:rtl w:val="0"/>
        </w:rPr>
        <w:t xml:space="preserve">Third-party vendors and platforms that incorporate AI into services provided to the association</w:t>
      </w:r>
      <w:r w:rsidDel="00000000" w:rsidR="00000000" w:rsidRPr="00000000">
        <w:rPr>
          <w:rtl w:val="0"/>
        </w:rPr>
      </w:r>
    </w:p>
    <w:p w:rsidR="00000000" w:rsidDel="00000000" w:rsidP="00000000" w:rsidRDefault="00000000" w:rsidRPr="00000000" w14:paraId="0000005A">
      <w:pPr>
        <w:spacing w:after="80" w:before="80" w:lineRule="auto"/>
        <w:rPr/>
      </w:pPr>
      <w:r w:rsidDel="00000000" w:rsidR="00000000" w:rsidRPr="00000000">
        <w:rPr>
          <w:rtl w:val="0"/>
        </w:rPr>
      </w:r>
    </w:p>
    <w:p w:rsidR="00000000" w:rsidDel="00000000" w:rsidP="00000000" w:rsidRDefault="00000000" w:rsidRPr="00000000" w14:paraId="0000005B">
      <w:pPr>
        <w:spacing w:after="120" w:line="300" w:lineRule="auto"/>
        <w:rPr/>
      </w:pPr>
      <w:r w:rsidDel="00000000" w:rsidR="00000000" w:rsidRPr="00000000">
        <w:rPr>
          <w:rFonts w:ascii="Arial" w:cs="Arial" w:eastAsia="Arial" w:hAnsi="Arial"/>
          <w:b w:val="1"/>
          <w:bCs w:val="1"/>
          <w:sz w:val="21"/>
          <w:szCs w:val="21"/>
          <w:rtl w:val="0"/>
        </w:rPr>
        <w:t xml:space="preserve">Effective Date: </w:t>
      </w:r>
      <w:r w:rsidDel="00000000" w:rsidR="00000000" w:rsidRPr="00000000">
        <w:rPr>
          <w:rFonts w:ascii="Arial" w:cs="Arial" w:eastAsia="Arial" w:hAnsi="Arial"/>
          <w:sz w:val="21"/>
          <w:szCs w:val="21"/>
          <w:rtl w:val="0"/>
        </w:rPr>
        <w:t xml:space="preserve">________________________________________</w:t>
      </w:r>
      <w:r w:rsidDel="00000000" w:rsidR="00000000" w:rsidRPr="00000000">
        <w:rPr>
          <w:rtl w:val="0"/>
        </w:rPr>
      </w:r>
    </w:p>
    <w:p w:rsidR="00000000" w:rsidDel="00000000" w:rsidP="00000000" w:rsidRDefault="00000000" w:rsidRPr="00000000" w14:paraId="0000005C">
      <w:pPr>
        <w:spacing w:after="120" w:line="300" w:lineRule="auto"/>
        <w:rPr/>
      </w:pPr>
      <w:r w:rsidDel="00000000" w:rsidR="00000000" w:rsidRPr="00000000">
        <w:rPr>
          <w:rFonts w:ascii="Arial" w:cs="Arial" w:eastAsia="Arial" w:hAnsi="Arial"/>
          <w:b w:val="1"/>
          <w:bCs w:val="1"/>
          <w:sz w:val="21"/>
          <w:szCs w:val="21"/>
          <w:rtl w:val="0"/>
        </w:rPr>
        <w:t xml:space="preserve">Policy Owner (Title/Role): </w:t>
      </w:r>
      <w:r w:rsidDel="00000000" w:rsidR="00000000" w:rsidRPr="00000000">
        <w:rPr>
          <w:rFonts w:ascii="Arial" w:cs="Arial" w:eastAsia="Arial" w:hAnsi="Arial"/>
          <w:sz w:val="21"/>
          <w:szCs w:val="21"/>
          <w:rtl w:val="0"/>
        </w:rPr>
        <w:t xml:space="preserve">________________________________________</w:t>
      </w:r>
      <w:r w:rsidDel="00000000" w:rsidR="00000000" w:rsidRPr="00000000">
        <w:rPr>
          <w:rtl w:val="0"/>
        </w:rPr>
      </w:r>
    </w:p>
    <w:p w:rsidR="00000000" w:rsidDel="00000000" w:rsidP="00000000" w:rsidRDefault="00000000" w:rsidRPr="00000000" w14:paraId="0000005D">
      <w:pPr>
        <w:spacing w:after="120" w:line="300" w:lineRule="auto"/>
        <w:rPr/>
      </w:pPr>
      <w:r w:rsidDel="00000000" w:rsidR="00000000" w:rsidRPr="00000000">
        <w:rPr>
          <w:rFonts w:ascii="Arial" w:cs="Arial" w:eastAsia="Arial" w:hAnsi="Arial"/>
          <w:b w:val="1"/>
          <w:bCs w:val="1"/>
          <w:sz w:val="21"/>
          <w:szCs w:val="21"/>
          <w:rtl w:val="0"/>
        </w:rPr>
        <w:t xml:space="preserve">Approved By: </w:t>
      </w:r>
      <w:r w:rsidDel="00000000" w:rsidR="00000000" w:rsidRPr="00000000">
        <w:rPr>
          <w:rFonts w:ascii="Arial" w:cs="Arial" w:eastAsia="Arial" w:hAnsi="Arial"/>
          <w:sz w:val="21"/>
          <w:szCs w:val="21"/>
          <w:rtl w:val="0"/>
        </w:rPr>
        <w:t xml:space="preserve">________________________________________</w:t>
      </w:r>
      <w:r w:rsidDel="00000000" w:rsidR="00000000" w:rsidRPr="00000000">
        <w:rPr>
          <w:rtl w:val="0"/>
        </w:rPr>
      </w:r>
    </w:p>
    <w:p w:rsidR="00000000" w:rsidDel="00000000" w:rsidP="00000000" w:rsidRDefault="00000000" w:rsidRPr="00000000" w14:paraId="0000005E">
      <w:pPr>
        <w:spacing w:after="120" w:line="300" w:lineRule="auto"/>
        <w:rPr/>
      </w:pPr>
      <w:r w:rsidDel="00000000" w:rsidR="00000000" w:rsidRPr="00000000">
        <w:rPr>
          <w:rFonts w:ascii="Arial" w:cs="Arial" w:eastAsia="Arial" w:hAnsi="Arial"/>
          <w:b w:val="1"/>
          <w:bCs w:val="1"/>
          <w:sz w:val="21"/>
          <w:szCs w:val="21"/>
          <w:rtl w:val="0"/>
        </w:rPr>
        <w:t xml:space="preserve">Next Review Date: </w:t>
      </w:r>
      <w:r w:rsidDel="00000000" w:rsidR="00000000" w:rsidRPr="00000000">
        <w:rPr>
          <w:rFonts w:ascii="Arial" w:cs="Arial" w:eastAsia="Arial" w:hAnsi="Arial"/>
          <w:sz w:val="21"/>
          <w:szCs w:val="21"/>
          <w:rtl w:val="0"/>
        </w:rPr>
        <w:t xml:space="preserve">________________________________________</w:t>
      </w:r>
      <w:r w:rsidDel="00000000" w:rsidR="00000000" w:rsidRPr="00000000">
        <w:rPr>
          <w:rtl w:val="0"/>
        </w:rPr>
      </w:r>
    </w:p>
    <w:p w:rsidR="00000000" w:rsidDel="00000000" w:rsidP="00000000" w:rsidRDefault="00000000" w:rsidRPr="00000000" w14:paraId="0000005F">
      <w:pPr>
        <w:rPr/>
      </w:pPr>
      <w:r w:rsidDel="00000000" w:rsidR="00000000" w:rsidRPr="00000000">
        <w:br w:type="page"/>
      </w:r>
      <w:r w:rsidDel="00000000" w:rsidR="00000000" w:rsidRPr="00000000">
        <w:rPr>
          <w:rtl w:val="0"/>
        </w:rPr>
      </w:r>
    </w:p>
    <w:p w:rsidR="00000000" w:rsidDel="00000000" w:rsidP="00000000" w:rsidRDefault="00000000" w:rsidRPr="00000000" w14:paraId="00000060">
      <w:pPr>
        <w:pStyle w:val="Heading1"/>
        <w:spacing w:after="200" w:before="360" w:lineRule="auto"/>
        <w:rPr/>
      </w:pPr>
      <w:r w:rsidDel="00000000" w:rsidR="00000000" w:rsidRPr="00000000">
        <w:rPr>
          <w:rFonts w:ascii="Arial" w:cs="Arial" w:eastAsia="Arial" w:hAnsi="Arial"/>
          <w:b w:val="1"/>
          <w:bCs w:val="1"/>
          <w:sz w:val="32"/>
          <w:szCs w:val="32"/>
          <w:rtl w:val="0"/>
        </w:rPr>
        <w:t xml:space="preserve">2. The Regulatory Landscape</w:t>
      </w:r>
      <w:r w:rsidDel="00000000" w:rsidR="00000000" w:rsidRPr="00000000">
        <w:rPr>
          <w:rtl w:val="0"/>
        </w:rPr>
        <w:t xml:space="preserve"> in</w:t>
      </w:r>
      <w:r w:rsidDel="00000000" w:rsidR="00000000" w:rsidRPr="00000000">
        <w:rPr>
          <w:rFonts w:ascii="Arial" w:cs="Arial" w:eastAsia="Arial" w:hAnsi="Arial"/>
          <w:b w:val="1"/>
          <w:bCs w:val="1"/>
          <w:sz w:val="32"/>
          <w:szCs w:val="32"/>
          <w:rtl w:val="0"/>
        </w:rPr>
        <w:t xml:space="preserve"> Canada </w:t>
      </w:r>
      <w:r w:rsidDel="00000000" w:rsidR="00000000" w:rsidRPr="00000000">
        <w:rPr>
          <w:rtl w:val="0"/>
        </w:rPr>
      </w:r>
    </w:p>
    <w:p w:rsidR="00000000" w:rsidDel="00000000" w:rsidP="00000000" w:rsidRDefault="00000000" w:rsidRPr="00000000" w14:paraId="00000061">
      <w:pPr>
        <w:spacing w:after="160" w:line="300" w:lineRule="auto"/>
        <w:rPr/>
      </w:pPr>
      <w:r w:rsidDel="00000000" w:rsidR="00000000" w:rsidRPr="00000000">
        <w:rPr>
          <w:rFonts w:ascii="Arial" w:cs="Arial" w:eastAsia="Arial" w:hAnsi="Arial"/>
          <w:sz w:val="21"/>
          <w:szCs w:val="21"/>
          <w:rtl w:val="0"/>
        </w:rPr>
        <w:t xml:space="preserve">Associations operating in Canada must navigate an evolving regulatory environment. As of early 2026, no comprehensive federal AI law is in force in </w:t>
      </w:r>
      <w:r w:rsidDel="00000000" w:rsidR="00000000" w:rsidRPr="00000000">
        <w:rPr>
          <w:rtl w:val="0"/>
        </w:rPr>
        <w:t xml:space="preserve">the</w:t>
      </w:r>
      <w:r w:rsidDel="00000000" w:rsidR="00000000" w:rsidRPr="00000000">
        <w:rPr>
          <w:rFonts w:ascii="Arial" w:cs="Arial" w:eastAsia="Arial" w:hAnsi="Arial"/>
          <w:sz w:val="21"/>
          <w:szCs w:val="21"/>
          <w:rtl w:val="0"/>
        </w:rPr>
        <w:t xml:space="preserve"> country. However, existing privacy laws, emerging state and provincial regulations, and voluntary frameworks create real compliance obligations.</w:t>
      </w:r>
      <w:r w:rsidDel="00000000" w:rsidR="00000000" w:rsidRPr="00000000">
        <w:rPr>
          <w:rtl w:val="0"/>
        </w:rPr>
      </w:r>
    </w:p>
    <w:p w:rsidR="00000000" w:rsidDel="00000000" w:rsidP="00000000" w:rsidRDefault="00000000" w:rsidRPr="00000000" w14:paraId="00000062">
      <w:pPr>
        <w:pStyle w:val="Heading2"/>
        <w:spacing w:after="160" w:before="280" w:lineRule="auto"/>
        <w:rPr/>
      </w:pPr>
      <w:r w:rsidDel="00000000" w:rsidR="00000000" w:rsidRPr="00000000">
        <w:rPr>
          <w:rtl w:val="0"/>
        </w:rPr>
        <w:t xml:space="preserve">Regulations</w:t>
      </w:r>
      <w:r w:rsidDel="00000000" w:rsidR="00000000" w:rsidRPr="00000000">
        <w:rPr>
          <w:rtl w:val="0"/>
        </w:rPr>
      </w:r>
    </w:p>
    <w:p w:rsidR="00000000" w:rsidDel="00000000" w:rsidP="00000000" w:rsidRDefault="00000000" w:rsidRPr="00000000" w14:paraId="00000063">
      <w:pPr>
        <w:spacing w:after="160" w:line="300" w:lineRule="auto"/>
        <w:rPr/>
      </w:pPr>
      <w:r w:rsidDel="00000000" w:rsidR="00000000" w:rsidRPr="00000000">
        <w:rPr>
          <w:rFonts w:ascii="Arial" w:cs="Arial" w:eastAsia="Arial" w:hAnsi="Arial"/>
          <w:sz w:val="21"/>
          <w:szCs w:val="21"/>
          <w:rtl w:val="0"/>
        </w:rPr>
        <w:t xml:space="preserve">The Artificial Intelligence and Data Act (AIDA), introduced as part of Bill C-27, did not pass before Parliament was prorogued in January 2025. A new federal AI statute is expected but no timeline has been confirmed. In the meantime:</w:t>
      </w:r>
      <w:r w:rsidDel="00000000" w:rsidR="00000000" w:rsidRPr="00000000">
        <w:rPr>
          <w:rtl w:val="0"/>
        </w:rPr>
      </w:r>
    </w:p>
    <w:p w:rsidR="00000000" w:rsidDel="00000000" w:rsidP="00000000" w:rsidRDefault="00000000" w:rsidRPr="00000000" w14:paraId="00000064">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00" w:before="0" w:line="280" w:lineRule="auto"/>
        <w:ind w:left="720" w:right="0" w:hanging="360"/>
        <w:jc w:val="left"/>
        <w:rPr/>
      </w:pPr>
      <w:r w:rsidDel="00000000" w:rsidR="00000000" w:rsidRPr="00000000">
        <w:rPr>
          <w:rFonts w:ascii="Arial" w:cs="Arial" w:eastAsia="Arial" w:hAnsi="Arial"/>
          <w:b w:val="0"/>
          <w:bCs w:val="0"/>
          <w:i w:val="0"/>
          <w:iCs w:val="0"/>
          <w:smallCaps w:val="0"/>
          <w:strike w:val="0"/>
          <w:sz w:val="21"/>
          <w:szCs w:val="21"/>
          <w:u w:val="none"/>
          <w:shd w:fill="auto" w:val="clear"/>
          <w:vertAlign w:val="baseline"/>
          <w:rtl w:val="0"/>
        </w:rPr>
        <w:t xml:space="preserve">PIPEDA (Personal Information Protection and Electronic Documents Act) governs how personal data is collected, used, and disclosed—including by AI systems. Violations carry fines of up to C$100,000.</w:t>
      </w:r>
      <w:r w:rsidDel="00000000" w:rsidR="00000000" w:rsidRPr="00000000">
        <w:rPr>
          <w:rtl w:val="0"/>
        </w:rPr>
      </w:r>
    </w:p>
    <w:p w:rsidR="00000000" w:rsidDel="00000000" w:rsidP="00000000" w:rsidRDefault="00000000" w:rsidRPr="00000000" w14:paraId="00000065">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00" w:before="0" w:line="280" w:lineRule="auto"/>
        <w:ind w:left="720" w:right="0" w:hanging="360"/>
        <w:jc w:val="left"/>
        <w:rPr/>
      </w:pPr>
      <w:r w:rsidDel="00000000" w:rsidR="00000000" w:rsidRPr="00000000">
        <w:rPr>
          <w:rFonts w:ascii="Arial" w:cs="Arial" w:eastAsia="Arial" w:hAnsi="Arial"/>
          <w:b w:val="0"/>
          <w:bCs w:val="0"/>
          <w:i w:val="0"/>
          <w:iCs w:val="0"/>
          <w:smallCaps w:val="0"/>
          <w:strike w:val="0"/>
          <w:sz w:val="21"/>
          <w:szCs w:val="21"/>
          <w:u w:val="none"/>
          <w:shd w:fill="auto" w:val="clear"/>
          <w:vertAlign w:val="baseline"/>
          <w:rtl w:val="0"/>
        </w:rPr>
        <w:t xml:space="preserve">Provincial privacy laws in Quebec, Alberta, and British Columbia add additional requirements, including Quebec’s Law 25, which mandates privacy impact assessments for systems that process personal information.</w:t>
      </w:r>
      <w:r w:rsidDel="00000000" w:rsidR="00000000" w:rsidRPr="00000000">
        <w:rPr>
          <w:rtl w:val="0"/>
        </w:rPr>
      </w:r>
    </w:p>
    <w:p w:rsidR="00000000" w:rsidDel="00000000" w:rsidP="00000000" w:rsidRDefault="00000000" w:rsidRPr="00000000" w14:paraId="00000066">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00" w:before="0" w:line="280" w:lineRule="auto"/>
        <w:ind w:left="720" w:right="0" w:hanging="360"/>
        <w:jc w:val="left"/>
        <w:rPr/>
      </w:pPr>
      <w:r w:rsidDel="00000000" w:rsidR="00000000" w:rsidRPr="00000000">
        <w:rPr>
          <w:rFonts w:ascii="Arial" w:cs="Arial" w:eastAsia="Arial" w:hAnsi="Arial"/>
          <w:b w:val="0"/>
          <w:bCs w:val="0"/>
          <w:i w:val="0"/>
          <w:iCs w:val="0"/>
          <w:smallCaps w:val="0"/>
          <w:strike w:val="0"/>
          <w:sz w:val="21"/>
          <w:szCs w:val="21"/>
          <w:u w:val="none"/>
          <w:shd w:fill="auto" w:val="clear"/>
          <w:vertAlign w:val="baseline"/>
          <w:rtl w:val="0"/>
        </w:rPr>
        <w:t xml:space="preserve">Ontario’s Bill 194 (Enhancing Digital Security and Trust Act) regulates public sector AI use, including hospitals and educational institutions. Ontario’s privacy and human rights commissioners jointly released six principles for responsible AI use in January 2026.</w:t>
      </w:r>
      <w:r w:rsidDel="00000000" w:rsidR="00000000" w:rsidRPr="00000000">
        <w:rPr>
          <w:rtl w:val="0"/>
        </w:rPr>
      </w:r>
    </w:p>
    <w:p w:rsidR="00000000" w:rsidDel="00000000" w:rsidP="00000000" w:rsidRDefault="00000000" w:rsidRPr="00000000" w14:paraId="00000067">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00" w:before="0" w:line="280" w:lineRule="auto"/>
        <w:ind w:left="720" w:right="0" w:hanging="360"/>
        <w:jc w:val="left"/>
        <w:rPr/>
      </w:pPr>
      <w:r w:rsidDel="00000000" w:rsidR="00000000" w:rsidRPr="00000000">
        <w:rPr>
          <w:rFonts w:ascii="Arial" w:cs="Arial" w:eastAsia="Arial" w:hAnsi="Arial"/>
          <w:b w:val="0"/>
          <w:bCs w:val="0"/>
          <w:i w:val="0"/>
          <w:iCs w:val="0"/>
          <w:smallCaps w:val="0"/>
          <w:strike w:val="0"/>
          <w:sz w:val="21"/>
          <w:szCs w:val="21"/>
          <w:u w:val="none"/>
          <w:shd w:fill="auto" w:val="clear"/>
          <w:vertAlign w:val="baseline"/>
          <w:rtl w:val="0"/>
        </w:rPr>
        <w:t xml:space="preserve">Canada’s Voluntary Code of Conduct on Generative AI (September 2023) provides a framework associations can adopt to demonstrate responsible AI practices.</w:t>
      </w:r>
      <w:r w:rsidDel="00000000" w:rsidR="00000000" w:rsidRPr="00000000">
        <w:rPr>
          <w:rtl w:val="0"/>
        </w:rPr>
      </w:r>
    </w:p>
    <w:p w:rsidR="00000000" w:rsidDel="00000000" w:rsidP="00000000" w:rsidRDefault="00000000" w:rsidRPr="00000000" w14:paraId="00000068">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00" w:before="0" w:line="280" w:lineRule="auto"/>
        <w:ind w:left="720" w:right="0" w:hanging="360"/>
        <w:jc w:val="left"/>
        <w:rPr/>
      </w:pPr>
      <w:r w:rsidDel="00000000" w:rsidR="00000000" w:rsidRPr="00000000">
        <w:rPr>
          <w:rFonts w:ascii="Arial" w:cs="Arial" w:eastAsia="Arial" w:hAnsi="Arial"/>
          <w:b w:val="0"/>
          <w:bCs w:val="0"/>
          <w:i w:val="0"/>
          <w:iCs w:val="0"/>
          <w:smallCaps w:val="0"/>
          <w:strike w:val="0"/>
          <w:sz w:val="21"/>
          <w:szCs w:val="21"/>
          <w:u w:val="none"/>
          <w:shd w:fill="auto" w:val="clear"/>
          <w:vertAlign w:val="baseline"/>
          <w:rtl w:val="0"/>
        </w:rPr>
        <w:t xml:space="preserve">The Treasury Board’s Directive on Automated Decision-Making applies to federal institutions and offers a useful algorithmic impact assessment tool that any organization can reference.</w:t>
      </w:r>
      <w:r w:rsidDel="00000000" w:rsidR="00000000" w:rsidRPr="00000000">
        <w:rPr>
          <w:rtl w:val="0"/>
        </w:rPr>
      </w:r>
    </w:p>
    <w:p w:rsidR="00000000" w:rsidDel="00000000" w:rsidP="00000000" w:rsidRDefault="00000000" w:rsidRPr="00000000" w14:paraId="00000069">
      <w:pPr>
        <w:spacing w:after="100" w:before="100" w:lineRule="auto"/>
        <w:rPr/>
      </w:pPr>
      <w:r w:rsidDel="00000000" w:rsidR="00000000" w:rsidRPr="00000000">
        <w:rPr>
          <w:rtl w:val="0"/>
        </w:rPr>
      </w:r>
    </w:p>
    <w:tbl>
      <w:tblPr>
        <w:tblStyle w:val="Table2"/>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d2235c" w:space="0" w:sz="4" w:val="single"/>
              <w:left w:color="d2235c" w:space="0" w:sz="6" w:val="single"/>
              <w:bottom w:color="d2235c" w:space="0" w:sz="4" w:val="single"/>
              <w:right w:color="d2235c" w:space="0" w:sz="4" w:val="single"/>
            </w:tcBorders>
            <w:shd w:fill="fdf2f5" w:val="clear"/>
            <w:tcMar>
              <w:top w:w="120.0" w:type="dxa"/>
              <w:left w:w="200.0" w:type="dxa"/>
              <w:bottom w:w="120.0" w:type="dxa"/>
              <w:right w:w="200.0" w:type="dxa"/>
            </w:tcMar>
          </w:tcPr>
          <w:p w:rsidR="00000000" w:rsidDel="00000000" w:rsidP="00000000" w:rsidRDefault="00000000" w:rsidRPr="00000000" w14:paraId="0000006A">
            <w:pPr>
              <w:spacing w:after="80" w:lineRule="auto"/>
              <w:rPr/>
            </w:pPr>
            <w:r w:rsidDel="00000000" w:rsidR="00000000" w:rsidRPr="00000000">
              <w:rPr>
                <w:rFonts w:ascii="Arial" w:cs="Arial" w:eastAsia="Arial" w:hAnsi="Arial"/>
                <w:b w:val="1"/>
                <w:bCs w:val="1"/>
                <w:color w:val="d2235c"/>
                <w:sz w:val="20"/>
                <w:szCs w:val="20"/>
                <w:rtl w:val="0"/>
              </w:rPr>
              <w:t xml:space="preserve">Why This Matters for Associations</w:t>
            </w:r>
            <w:r w:rsidDel="00000000" w:rsidR="00000000" w:rsidRPr="00000000">
              <w:rPr>
                <w:rtl w:val="0"/>
              </w:rPr>
            </w:r>
          </w:p>
          <w:p w:rsidR="00000000" w:rsidDel="00000000" w:rsidP="00000000" w:rsidRDefault="00000000" w:rsidRPr="00000000" w14:paraId="0000006B">
            <w:pPr>
              <w:spacing w:after="0" w:line="280" w:lineRule="auto"/>
              <w:rPr/>
            </w:pPr>
            <w:r w:rsidDel="00000000" w:rsidR="00000000" w:rsidRPr="00000000">
              <w:rPr>
                <w:rFonts w:ascii="Arial" w:cs="Arial" w:eastAsia="Arial" w:hAnsi="Arial"/>
                <w:i w:val="1"/>
                <w:iCs w:val="1"/>
                <w:color w:val="555555"/>
                <w:sz w:val="20"/>
                <w:szCs w:val="20"/>
                <w:rtl w:val="0"/>
              </w:rPr>
              <w:t xml:space="preserve">Even without a single binding federal AI law in </w:t>
            </w:r>
            <w:r w:rsidDel="00000000" w:rsidR="00000000" w:rsidRPr="00000000">
              <w:rPr>
                <w:i w:val="1"/>
                <w:iCs w:val="1"/>
                <w:color w:val="555555"/>
                <w:sz w:val="20"/>
                <w:szCs w:val="20"/>
                <w:rtl w:val="0"/>
              </w:rPr>
              <w:t xml:space="preserve">the</w:t>
            </w:r>
            <w:r w:rsidDel="00000000" w:rsidR="00000000" w:rsidRPr="00000000">
              <w:rPr>
                <w:rFonts w:ascii="Arial" w:cs="Arial" w:eastAsia="Arial" w:hAnsi="Arial"/>
                <w:i w:val="1"/>
                <w:iCs w:val="1"/>
                <w:color w:val="555555"/>
                <w:sz w:val="20"/>
                <w:szCs w:val="20"/>
                <w:rtl w:val="0"/>
              </w:rPr>
              <w:t xml:space="preserve"> country, associations face compliance obligations through existing privacy statutes, sector-specific regulations (healthcare, education, financial services), and member expectations. A formal AI policy is your first line of defense.</w:t>
            </w:r>
            <w:r w:rsidDel="00000000" w:rsidR="00000000" w:rsidRPr="00000000">
              <w:rPr>
                <w:rtl w:val="0"/>
              </w:rPr>
            </w:r>
          </w:p>
        </w:tc>
      </w:tr>
    </w:tbl>
    <w:p w:rsidR="00000000" w:rsidDel="00000000" w:rsidP="00000000" w:rsidRDefault="00000000" w:rsidRPr="00000000" w14:paraId="0000006C">
      <w:pPr>
        <w:rPr/>
      </w:pPr>
      <w:r w:rsidDel="00000000" w:rsidR="00000000" w:rsidRPr="00000000">
        <w:rPr>
          <w:rtl w:val="0"/>
        </w:rPr>
      </w:r>
    </w:p>
    <w:p w:rsidR="00000000" w:rsidDel="00000000" w:rsidP="00000000" w:rsidRDefault="00000000" w:rsidRPr="00000000" w14:paraId="0000006D">
      <w:pPr>
        <w:pStyle w:val="Heading1"/>
        <w:spacing w:after="200" w:before="360" w:lineRule="auto"/>
        <w:rPr/>
      </w:pPr>
      <w:r w:rsidDel="00000000" w:rsidR="00000000" w:rsidRPr="00000000">
        <w:rPr>
          <w:rFonts w:ascii="Arial" w:cs="Arial" w:eastAsia="Arial" w:hAnsi="Arial"/>
          <w:b w:val="1"/>
          <w:bCs w:val="1"/>
          <w:sz w:val="32"/>
          <w:szCs w:val="32"/>
          <w:rtl w:val="0"/>
        </w:rPr>
        <w:t xml:space="preserve">3. AI Use Case Categories for Associations</w:t>
      </w:r>
      <w:r w:rsidDel="00000000" w:rsidR="00000000" w:rsidRPr="00000000">
        <w:rPr>
          <w:rtl w:val="0"/>
        </w:rPr>
      </w:r>
    </w:p>
    <w:p w:rsidR="00000000" w:rsidDel="00000000" w:rsidP="00000000" w:rsidRDefault="00000000" w:rsidRPr="00000000" w14:paraId="0000006E">
      <w:pPr>
        <w:spacing w:after="160" w:line="300" w:lineRule="auto"/>
        <w:rPr/>
      </w:pPr>
      <w:r w:rsidDel="00000000" w:rsidR="00000000" w:rsidRPr="00000000">
        <w:rPr>
          <w:rFonts w:ascii="Arial" w:cs="Arial" w:eastAsia="Arial" w:hAnsi="Arial"/>
          <w:sz w:val="21"/>
          <w:szCs w:val="21"/>
          <w:rtl w:val="0"/>
        </w:rPr>
        <w:t xml:space="preserve">Most association AI use falls into one of four categories. Understanding where AI fits in your operations is the first step toward responsible governance.</w:t>
      </w:r>
      <w:r w:rsidDel="00000000" w:rsidR="00000000" w:rsidRPr="00000000">
        <w:rPr>
          <w:rtl w:val="0"/>
        </w:rPr>
      </w:r>
    </w:p>
    <w:p w:rsidR="00000000" w:rsidDel="00000000" w:rsidP="00000000" w:rsidRDefault="00000000" w:rsidRPr="00000000" w14:paraId="0000006F">
      <w:pPr>
        <w:spacing w:after="100" w:before="100" w:lineRule="auto"/>
        <w:rPr/>
      </w:pPr>
      <w:r w:rsidDel="00000000" w:rsidR="00000000" w:rsidRPr="00000000">
        <w:rPr>
          <w:rtl w:val="0"/>
        </w:rPr>
      </w:r>
    </w:p>
    <w:tbl>
      <w:tblPr>
        <w:tblStyle w:val="Table3"/>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200"/>
        <w:gridCol w:w="3600"/>
        <w:gridCol w:w="3560"/>
        <w:tblGridChange w:id="0">
          <w:tblGrid>
            <w:gridCol w:w="2200"/>
            <w:gridCol w:w="3600"/>
            <w:gridCol w:w="3560"/>
          </w:tblGrid>
        </w:tblGridChange>
      </w:tblGrid>
      <w:tr>
        <w:trPr>
          <w:cantSplit w:val="0"/>
          <w:tblHeader w:val="0"/>
        </w:trPr>
        <w:tc>
          <w:tcPr>
            <w:tcBorders>
              <w:top w:color="e2e2e2" w:space="0" w:sz="4" w:val="single"/>
              <w:left w:color="e2e2e2" w:space="0" w:sz="4" w:val="single"/>
              <w:bottom w:color="e2e2e2" w:space="0" w:sz="4" w:val="single"/>
              <w:right w:color="e2e2e2" w:space="0" w:sz="4" w:val="single"/>
            </w:tcBorders>
            <w:shd w:fill="1a1a2e" w:val="clear"/>
            <w:tcMar>
              <w:top w:w="80.0" w:type="dxa"/>
              <w:left w:w="120.0" w:type="dxa"/>
              <w:bottom w:w="80.0" w:type="dxa"/>
              <w:right w:w="120.0" w:type="dxa"/>
            </w:tcMar>
          </w:tcPr>
          <w:p w:rsidR="00000000" w:rsidDel="00000000" w:rsidP="00000000" w:rsidRDefault="00000000" w:rsidRPr="00000000" w14:paraId="00000070">
            <w:pPr>
              <w:rPr/>
            </w:pPr>
            <w:r w:rsidDel="00000000" w:rsidR="00000000" w:rsidRPr="00000000">
              <w:rPr>
                <w:rFonts w:ascii="Arial" w:cs="Arial" w:eastAsia="Arial" w:hAnsi="Arial"/>
                <w:b w:val="1"/>
                <w:bCs w:val="1"/>
                <w:color w:val="ffffff"/>
                <w:sz w:val="19"/>
                <w:szCs w:val="19"/>
                <w:rtl w:val="0"/>
              </w:rPr>
              <w:t xml:space="preserve">Category</w:t>
            </w:r>
            <w:r w:rsidDel="00000000" w:rsidR="00000000" w:rsidRPr="00000000">
              <w:rPr>
                <w:rtl w:val="0"/>
              </w:rPr>
            </w:r>
          </w:p>
        </w:tc>
        <w:tc>
          <w:tcPr>
            <w:tcBorders>
              <w:top w:color="e2e2e2" w:space="0" w:sz="4" w:val="single"/>
              <w:left w:color="e2e2e2" w:space="0" w:sz="4" w:val="single"/>
              <w:bottom w:color="e2e2e2" w:space="0" w:sz="4" w:val="single"/>
              <w:right w:color="e2e2e2" w:space="0" w:sz="4" w:val="single"/>
            </w:tcBorders>
            <w:shd w:fill="1a1a2e" w:val="clear"/>
            <w:tcMar>
              <w:top w:w="80.0" w:type="dxa"/>
              <w:left w:w="120.0" w:type="dxa"/>
              <w:bottom w:w="80.0" w:type="dxa"/>
              <w:right w:w="120.0" w:type="dxa"/>
            </w:tcMar>
          </w:tcPr>
          <w:p w:rsidR="00000000" w:rsidDel="00000000" w:rsidP="00000000" w:rsidRDefault="00000000" w:rsidRPr="00000000" w14:paraId="00000071">
            <w:pPr>
              <w:rPr/>
            </w:pPr>
            <w:r w:rsidDel="00000000" w:rsidR="00000000" w:rsidRPr="00000000">
              <w:rPr>
                <w:rFonts w:ascii="Arial" w:cs="Arial" w:eastAsia="Arial" w:hAnsi="Arial"/>
                <w:b w:val="1"/>
                <w:bCs w:val="1"/>
                <w:color w:val="ffffff"/>
                <w:sz w:val="19"/>
                <w:szCs w:val="19"/>
                <w:rtl w:val="0"/>
              </w:rPr>
              <w:t xml:space="preserve">Examples</w:t>
            </w:r>
            <w:r w:rsidDel="00000000" w:rsidR="00000000" w:rsidRPr="00000000">
              <w:rPr>
                <w:rtl w:val="0"/>
              </w:rPr>
            </w:r>
          </w:p>
        </w:tc>
        <w:tc>
          <w:tcPr>
            <w:tcBorders>
              <w:top w:color="e2e2e2" w:space="0" w:sz="4" w:val="single"/>
              <w:left w:color="e2e2e2" w:space="0" w:sz="4" w:val="single"/>
              <w:bottom w:color="e2e2e2" w:space="0" w:sz="4" w:val="single"/>
              <w:right w:color="e2e2e2" w:space="0" w:sz="4" w:val="single"/>
            </w:tcBorders>
            <w:shd w:fill="1a1a2e" w:val="clear"/>
            <w:tcMar>
              <w:top w:w="80.0" w:type="dxa"/>
              <w:left w:w="120.0" w:type="dxa"/>
              <w:bottom w:w="80.0" w:type="dxa"/>
              <w:right w:w="120.0" w:type="dxa"/>
            </w:tcMar>
          </w:tcPr>
          <w:p w:rsidR="00000000" w:rsidDel="00000000" w:rsidP="00000000" w:rsidRDefault="00000000" w:rsidRPr="00000000" w14:paraId="00000072">
            <w:pPr>
              <w:rPr/>
            </w:pPr>
            <w:r w:rsidDel="00000000" w:rsidR="00000000" w:rsidRPr="00000000">
              <w:rPr>
                <w:rFonts w:ascii="Arial" w:cs="Arial" w:eastAsia="Arial" w:hAnsi="Arial"/>
                <w:b w:val="1"/>
                <w:bCs w:val="1"/>
                <w:color w:val="ffffff"/>
                <w:sz w:val="19"/>
                <w:szCs w:val="19"/>
                <w:rtl w:val="0"/>
              </w:rPr>
              <w:t xml:space="preserve">Risk Level</w:t>
            </w:r>
            <w:r w:rsidDel="00000000" w:rsidR="00000000" w:rsidRPr="00000000">
              <w:rPr>
                <w:rtl w:val="0"/>
              </w:rPr>
            </w:r>
          </w:p>
        </w:tc>
      </w:tr>
      <w:tr>
        <w:trPr>
          <w:cantSplit w:val="0"/>
          <w:tblHeader w:val="0"/>
        </w:trPr>
        <w:tc>
          <w:tcPr>
            <w:tcBorders>
              <w:top w:color="e2e2e2" w:space="0" w:sz="4" w:val="single"/>
              <w:left w:color="e2e2e2" w:space="0" w:sz="4" w:val="single"/>
              <w:bottom w:color="e2e2e2" w:space="0" w:sz="4" w:val="single"/>
              <w:right w:color="e2e2e2" w:space="0" w:sz="4" w:val="single"/>
            </w:tcBorders>
            <w:shd w:fill="f5f5f5" w:val="clear"/>
            <w:tcMar>
              <w:top w:w="80.0" w:type="dxa"/>
              <w:left w:w="120.0" w:type="dxa"/>
              <w:bottom w:w="80.0" w:type="dxa"/>
              <w:right w:w="120.0" w:type="dxa"/>
            </w:tcMar>
          </w:tcPr>
          <w:p w:rsidR="00000000" w:rsidDel="00000000" w:rsidP="00000000" w:rsidRDefault="00000000" w:rsidRPr="00000000" w14:paraId="00000073">
            <w:pPr>
              <w:spacing w:line="260" w:lineRule="auto"/>
              <w:rPr/>
            </w:pPr>
            <w:r w:rsidDel="00000000" w:rsidR="00000000" w:rsidRPr="00000000">
              <w:rPr>
                <w:rFonts w:ascii="Arial" w:cs="Arial" w:eastAsia="Arial" w:hAnsi="Arial"/>
                <w:color w:val="333333"/>
                <w:sz w:val="19"/>
                <w:szCs w:val="19"/>
                <w:rtl w:val="0"/>
              </w:rPr>
              <w:t xml:space="preserve">Internal Operations</w:t>
            </w:r>
            <w:r w:rsidDel="00000000" w:rsidR="00000000" w:rsidRPr="00000000">
              <w:rPr>
                <w:rtl w:val="0"/>
              </w:rPr>
            </w:r>
          </w:p>
        </w:tc>
        <w:tc>
          <w:tcPr>
            <w:tcBorders>
              <w:top w:color="e2e2e2" w:space="0" w:sz="4" w:val="single"/>
              <w:left w:color="e2e2e2" w:space="0" w:sz="4" w:val="single"/>
              <w:bottom w:color="e2e2e2" w:space="0" w:sz="4" w:val="single"/>
              <w:right w:color="e2e2e2" w:space="0" w:sz="4" w:val="single"/>
            </w:tcBorders>
            <w:shd w:fill="f5f5f5" w:val="clear"/>
            <w:tcMar>
              <w:top w:w="80.0" w:type="dxa"/>
              <w:left w:w="120.0" w:type="dxa"/>
              <w:bottom w:w="80.0" w:type="dxa"/>
              <w:right w:w="120.0" w:type="dxa"/>
            </w:tcMar>
          </w:tcPr>
          <w:p w:rsidR="00000000" w:rsidDel="00000000" w:rsidP="00000000" w:rsidRDefault="00000000" w:rsidRPr="00000000" w14:paraId="00000074">
            <w:pPr>
              <w:spacing w:line="260" w:lineRule="auto"/>
              <w:rPr/>
            </w:pPr>
            <w:r w:rsidDel="00000000" w:rsidR="00000000" w:rsidRPr="00000000">
              <w:rPr>
                <w:rFonts w:ascii="Arial" w:cs="Arial" w:eastAsia="Arial" w:hAnsi="Arial"/>
                <w:color w:val="333333"/>
                <w:sz w:val="19"/>
                <w:szCs w:val="19"/>
                <w:rtl w:val="0"/>
              </w:rPr>
              <w:t xml:space="preserve">Meeting summarization, document drafting, data analysis, report generation, process automation</w:t>
            </w:r>
            <w:r w:rsidDel="00000000" w:rsidR="00000000" w:rsidRPr="00000000">
              <w:rPr>
                <w:rtl w:val="0"/>
              </w:rPr>
            </w:r>
          </w:p>
        </w:tc>
        <w:tc>
          <w:tcPr>
            <w:tcBorders>
              <w:top w:color="e2e2e2" w:space="0" w:sz="4" w:val="single"/>
              <w:left w:color="e2e2e2" w:space="0" w:sz="4" w:val="single"/>
              <w:bottom w:color="e2e2e2" w:space="0" w:sz="4" w:val="single"/>
              <w:right w:color="e2e2e2" w:space="0" w:sz="4" w:val="single"/>
            </w:tcBorders>
            <w:shd w:fill="f5f5f5" w:val="clear"/>
            <w:tcMar>
              <w:top w:w="80.0" w:type="dxa"/>
              <w:left w:w="120.0" w:type="dxa"/>
              <w:bottom w:w="80.0" w:type="dxa"/>
              <w:right w:w="120.0" w:type="dxa"/>
            </w:tcMar>
          </w:tcPr>
          <w:p w:rsidR="00000000" w:rsidDel="00000000" w:rsidP="00000000" w:rsidRDefault="00000000" w:rsidRPr="00000000" w14:paraId="00000075">
            <w:pPr>
              <w:spacing w:line="260" w:lineRule="auto"/>
              <w:rPr/>
            </w:pPr>
            <w:r w:rsidDel="00000000" w:rsidR="00000000" w:rsidRPr="00000000">
              <w:rPr>
                <w:rFonts w:ascii="Arial" w:cs="Arial" w:eastAsia="Arial" w:hAnsi="Arial"/>
                <w:color w:val="333333"/>
                <w:sz w:val="19"/>
                <w:szCs w:val="19"/>
                <w:rtl w:val="0"/>
              </w:rPr>
              <w:t xml:space="preserve">Low to Medium</w:t>
            </w:r>
            <w:r w:rsidDel="00000000" w:rsidR="00000000" w:rsidRPr="00000000">
              <w:rPr>
                <w:rtl w:val="0"/>
              </w:rPr>
            </w:r>
          </w:p>
        </w:tc>
      </w:tr>
      <w:tr>
        <w:trPr>
          <w:cantSplit w:val="0"/>
          <w:tblHeader w:val="0"/>
        </w:trPr>
        <w:tc>
          <w:tcPr>
            <w:tcBorders>
              <w:top w:color="e2e2e2" w:space="0" w:sz="4" w:val="single"/>
              <w:left w:color="e2e2e2" w:space="0" w:sz="4" w:val="single"/>
              <w:bottom w:color="e2e2e2" w:space="0" w:sz="4" w:val="single"/>
              <w:right w:color="e2e2e2" w:space="0" w:sz="4" w:val="single"/>
            </w:tcBorders>
            <w:tcMar>
              <w:top w:w="80.0" w:type="dxa"/>
              <w:left w:w="120.0" w:type="dxa"/>
              <w:bottom w:w="80.0" w:type="dxa"/>
              <w:right w:w="120.0" w:type="dxa"/>
            </w:tcMar>
          </w:tcPr>
          <w:p w:rsidR="00000000" w:rsidDel="00000000" w:rsidP="00000000" w:rsidRDefault="00000000" w:rsidRPr="00000000" w14:paraId="00000076">
            <w:pPr>
              <w:spacing w:line="260" w:lineRule="auto"/>
              <w:rPr/>
            </w:pPr>
            <w:r w:rsidDel="00000000" w:rsidR="00000000" w:rsidRPr="00000000">
              <w:rPr>
                <w:rFonts w:ascii="Arial" w:cs="Arial" w:eastAsia="Arial" w:hAnsi="Arial"/>
                <w:color w:val="333333"/>
                <w:sz w:val="19"/>
                <w:szCs w:val="19"/>
                <w:rtl w:val="0"/>
              </w:rPr>
              <w:t xml:space="preserve">Communications &amp; Content</w:t>
            </w:r>
            <w:r w:rsidDel="00000000" w:rsidR="00000000" w:rsidRPr="00000000">
              <w:rPr>
                <w:rtl w:val="0"/>
              </w:rPr>
            </w:r>
          </w:p>
        </w:tc>
        <w:tc>
          <w:tcPr>
            <w:tcBorders>
              <w:top w:color="e2e2e2" w:space="0" w:sz="4" w:val="single"/>
              <w:left w:color="e2e2e2" w:space="0" w:sz="4" w:val="single"/>
              <w:bottom w:color="e2e2e2" w:space="0" w:sz="4" w:val="single"/>
              <w:right w:color="e2e2e2" w:space="0" w:sz="4" w:val="single"/>
            </w:tcBorders>
            <w:tcMar>
              <w:top w:w="80.0" w:type="dxa"/>
              <w:left w:w="120.0" w:type="dxa"/>
              <w:bottom w:w="80.0" w:type="dxa"/>
              <w:right w:w="120.0" w:type="dxa"/>
            </w:tcMar>
          </w:tcPr>
          <w:p w:rsidR="00000000" w:rsidDel="00000000" w:rsidP="00000000" w:rsidRDefault="00000000" w:rsidRPr="00000000" w14:paraId="00000077">
            <w:pPr>
              <w:spacing w:line="260" w:lineRule="auto"/>
              <w:rPr/>
            </w:pPr>
            <w:r w:rsidDel="00000000" w:rsidR="00000000" w:rsidRPr="00000000">
              <w:rPr>
                <w:rFonts w:ascii="Arial" w:cs="Arial" w:eastAsia="Arial" w:hAnsi="Arial"/>
                <w:color w:val="333333"/>
                <w:sz w:val="19"/>
                <w:szCs w:val="19"/>
                <w:rtl w:val="0"/>
              </w:rPr>
              <w:t xml:space="preserve">Newsletter drafting, social media copy, blog posts, event descriptions, email campaigns</w:t>
            </w:r>
            <w:r w:rsidDel="00000000" w:rsidR="00000000" w:rsidRPr="00000000">
              <w:rPr>
                <w:rtl w:val="0"/>
              </w:rPr>
            </w:r>
          </w:p>
        </w:tc>
        <w:tc>
          <w:tcPr>
            <w:tcBorders>
              <w:top w:color="e2e2e2" w:space="0" w:sz="4" w:val="single"/>
              <w:left w:color="e2e2e2" w:space="0" w:sz="4" w:val="single"/>
              <w:bottom w:color="e2e2e2" w:space="0" w:sz="4" w:val="single"/>
              <w:right w:color="e2e2e2" w:space="0" w:sz="4" w:val="single"/>
            </w:tcBorders>
            <w:tcMar>
              <w:top w:w="80.0" w:type="dxa"/>
              <w:left w:w="120.0" w:type="dxa"/>
              <w:bottom w:w="80.0" w:type="dxa"/>
              <w:right w:w="120.0" w:type="dxa"/>
            </w:tcMar>
          </w:tcPr>
          <w:p w:rsidR="00000000" w:rsidDel="00000000" w:rsidP="00000000" w:rsidRDefault="00000000" w:rsidRPr="00000000" w14:paraId="00000078">
            <w:pPr>
              <w:spacing w:line="260" w:lineRule="auto"/>
              <w:rPr/>
            </w:pPr>
            <w:r w:rsidDel="00000000" w:rsidR="00000000" w:rsidRPr="00000000">
              <w:rPr>
                <w:rFonts w:ascii="Arial" w:cs="Arial" w:eastAsia="Arial" w:hAnsi="Arial"/>
                <w:color w:val="333333"/>
                <w:sz w:val="19"/>
                <w:szCs w:val="19"/>
                <w:rtl w:val="0"/>
              </w:rPr>
              <w:t xml:space="preserve">Medium</w:t>
            </w:r>
            <w:r w:rsidDel="00000000" w:rsidR="00000000" w:rsidRPr="00000000">
              <w:rPr>
                <w:rtl w:val="0"/>
              </w:rPr>
            </w:r>
          </w:p>
        </w:tc>
      </w:tr>
      <w:tr>
        <w:trPr>
          <w:cantSplit w:val="0"/>
          <w:tblHeader w:val="0"/>
        </w:trPr>
        <w:tc>
          <w:tcPr>
            <w:tcBorders>
              <w:top w:color="e2e2e2" w:space="0" w:sz="4" w:val="single"/>
              <w:left w:color="e2e2e2" w:space="0" w:sz="4" w:val="single"/>
              <w:bottom w:color="e2e2e2" w:space="0" w:sz="4" w:val="single"/>
              <w:right w:color="e2e2e2" w:space="0" w:sz="4" w:val="single"/>
            </w:tcBorders>
            <w:shd w:fill="f5f5f5" w:val="clear"/>
            <w:tcMar>
              <w:top w:w="80.0" w:type="dxa"/>
              <w:left w:w="120.0" w:type="dxa"/>
              <w:bottom w:w="80.0" w:type="dxa"/>
              <w:right w:w="120.0" w:type="dxa"/>
            </w:tcMar>
          </w:tcPr>
          <w:p w:rsidR="00000000" w:rsidDel="00000000" w:rsidP="00000000" w:rsidRDefault="00000000" w:rsidRPr="00000000" w14:paraId="00000079">
            <w:pPr>
              <w:spacing w:line="260" w:lineRule="auto"/>
              <w:rPr/>
            </w:pPr>
            <w:r w:rsidDel="00000000" w:rsidR="00000000" w:rsidRPr="00000000">
              <w:rPr>
                <w:rFonts w:ascii="Arial" w:cs="Arial" w:eastAsia="Arial" w:hAnsi="Arial"/>
                <w:color w:val="333333"/>
                <w:sz w:val="19"/>
                <w:szCs w:val="19"/>
                <w:rtl w:val="0"/>
              </w:rPr>
              <w:t xml:space="preserve">Governance &amp; Decision Support</w:t>
            </w:r>
            <w:r w:rsidDel="00000000" w:rsidR="00000000" w:rsidRPr="00000000">
              <w:rPr>
                <w:rtl w:val="0"/>
              </w:rPr>
            </w:r>
          </w:p>
        </w:tc>
        <w:tc>
          <w:tcPr>
            <w:tcBorders>
              <w:top w:color="e2e2e2" w:space="0" w:sz="4" w:val="single"/>
              <w:left w:color="e2e2e2" w:space="0" w:sz="4" w:val="single"/>
              <w:bottom w:color="e2e2e2" w:space="0" w:sz="4" w:val="single"/>
              <w:right w:color="e2e2e2" w:space="0" w:sz="4" w:val="single"/>
            </w:tcBorders>
            <w:shd w:fill="f5f5f5" w:val="clear"/>
            <w:tcMar>
              <w:top w:w="80.0" w:type="dxa"/>
              <w:left w:w="120.0" w:type="dxa"/>
              <w:bottom w:w="80.0" w:type="dxa"/>
              <w:right w:w="120.0" w:type="dxa"/>
            </w:tcMar>
          </w:tcPr>
          <w:p w:rsidR="00000000" w:rsidDel="00000000" w:rsidP="00000000" w:rsidRDefault="00000000" w:rsidRPr="00000000" w14:paraId="0000007A">
            <w:pPr>
              <w:spacing w:line="260" w:lineRule="auto"/>
              <w:rPr/>
            </w:pPr>
            <w:r w:rsidDel="00000000" w:rsidR="00000000" w:rsidRPr="00000000">
              <w:rPr>
                <w:rFonts w:ascii="Arial" w:cs="Arial" w:eastAsia="Arial" w:hAnsi="Arial"/>
                <w:color w:val="333333"/>
                <w:sz w:val="19"/>
                <w:szCs w:val="19"/>
                <w:rtl w:val="0"/>
              </w:rPr>
              <w:t xml:space="preserve">Board report preparation, policy research, trend analysis, strategic planning assistance</w:t>
            </w:r>
            <w:r w:rsidDel="00000000" w:rsidR="00000000" w:rsidRPr="00000000">
              <w:rPr>
                <w:rtl w:val="0"/>
              </w:rPr>
            </w:r>
          </w:p>
        </w:tc>
        <w:tc>
          <w:tcPr>
            <w:tcBorders>
              <w:top w:color="e2e2e2" w:space="0" w:sz="4" w:val="single"/>
              <w:left w:color="e2e2e2" w:space="0" w:sz="4" w:val="single"/>
              <w:bottom w:color="e2e2e2" w:space="0" w:sz="4" w:val="single"/>
              <w:right w:color="e2e2e2" w:space="0" w:sz="4" w:val="single"/>
            </w:tcBorders>
            <w:shd w:fill="f5f5f5" w:val="clear"/>
            <w:tcMar>
              <w:top w:w="80.0" w:type="dxa"/>
              <w:left w:w="120.0" w:type="dxa"/>
              <w:bottom w:w="80.0" w:type="dxa"/>
              <w:right w:w="120.0" w:type="dxa"/>
            </w:tcMar>
          </w:tcPr>
          <w:p w:rsidR="00000000" w:rsidDel="00000000" w:rsidP="00000000" w:rsidRDefault="00000000" w:rsidRPr="00000000" w14:paraId="0000007B">
            <w:pPr>
              <w:spacing w:line="260" w:lineRule="auto"/>
              <w:rPr/>
            </w:pPr>
            <w:r w:rsidDel="00000000" w:rsidR="00000000" w:rsidRPr="00000000">
              <w:rPr>
                <w:rFonts w:ascii="Arial" w:cs="Arial" w:eastAsia="Arial" w:hAnsi="Arial"/>
                <w:color w:val="333333"/>
                <w:sz w:val="19"/>
                <w:szCs w:val="19"/>
                <w:rtl w:val="0"/>
              </w:rPr>
              <w:t xml:space="preserve">Medium to High</w:t>
            </w:r>
            <w:r w:rsidDel="00000000" w:rsidR="00000000" w:rsidRPr="00000000">
              <w:rPr>
                <w:rtl w:val="0"/>
              </w:rPr>
            </w:r>
          </w:p>
        </w:tc>
      </w:tr>
      <w:tr>
        <w:trPr>
          <w:cantSplit w:val="0"/>
          <w:tblHeader w:val="0"/>
        </w:trPr>
        <w:tc>
          <w:tcPr>
            <w:tcBorders>
              <w:top w:color="e2e2e2" w:space="0" w:sz="4" w:val="single"/>
              <w:left w:color="e2e2e2" w:space="0" w:sz="4" w:val="single"/>
              <w:bottom w:color="e2e2e2" w:space="0" w:sz="4" w:val="single"/>
              <w:right w:color="e2e2e2" w:space="0" w:sz="4" w:val="single"/>
            </w:tcBorders>
            <w:tcMar>
              <w:top w:w="80.0" w:type="dxa"/>
              <w:left w:w="120.0" w:type="dxa"/>
              <w:bottom w:w="80.0" w:type="dxa"/>
              <w:right w:w="120.0" w:type="dxa"/>
            </w:tcMar>
          </w:tcPr>
          <w:p w:rsidR="00000000" w:rsidDel="00000000" w:rsidP="00000000" w:rsidRDefault="00000000" w:rsidRPr="00000000" w14:paraId="0000007C">
            <w:pPr>
              <w:spacing w:line="260" w:lineRule="auto"/>
              <w:rPr/>
            </w:pPr>
            <w:r w:rsidDel="00000000" w:rsidR="00000000" w:rsidRPr="00000000">
              <w:rPr>
                <w:color w:val="333333"/>
                <w:sz w:val="19"/>
                <w:szCs w:val="19"/>
                <w:rtl w:val="0"/>
              </w:rPr>
              <w:t xml:space="preserve">Member Services</w:t>
            </w:r>
            <w:r w:rsidDel="00000000" w:rsidR="00000000" w:rsidRPr="00000000">
              <w:rPr>
                <w:rtl w:val="0"/>
              </w:rPr>
            </w:r>
          </w:p>
        </w:tc>
        <w:tc>
          <w:tcPr>
            <w:tcBorders>
              <w:top w:color="e2e2e2" w:space="0" w:sz="4" w:val="single"/>
              <w:left w:color="e2e2e2" w:space="0" w:sz="4" w:val="single"/>
              <w:bottom w:color="e2e2e2" w:space="0" w:sz="4" w:val="single"/>
              <w:right w:color="e2e2e2" w:space="0" w:sz="4" w:val="single"/>
            </w:tcBorders>
            <w:tcMar>
              <w:top w:w="80.0" w:type="dxa"/>
              <w:left w:w="120.0" w:type="dxa"/>
              <w:bottom w:w="80.0" w:type="dxa"/>
              <w:right w:w="120.0" w:type="dxa"/>
            </w:tcMar>
          </w:tcPr>
          <w:p w:rsidR="00000000" w:rsidDel="00000000" w:rsidP="00000000" w:rsidRDefault="00000000" w:rsidRPr="00000000" w14:paraId="0000007D">
            <w:pPr>
              <w:spacing w:line="260" w:lineRule="auto"/>
              <w:rPr/>
            </w:pPr>
            <w:r w:rsidDel="00000000" w:rsidR="00000000" w:rsidRPr="00000000">
              <w:rPr>
                <w:color w:val="333333"/>
                <w:sz w:val="19"/>
                <w:szCs w:val="19"/>
                <w:rtl w:val="0"/>
              </w:rPr>
              <w:t xml:space="preserve">Chatbots, resource recommendation engines, FAQ automation, virtual assistants, personalized content delivery</w:t>
            </w:r>
            <w:r w:rsidDel="00000000" w:rsidR="00000000" w:rsidRPr="00000000">
              <w:rPr>
                <w:rtl w:val="0"/>
              </w:rPr>
            </w:r>
          </w:p>
        </w:tc>
        <w:tc>
          <w:tcPr>
            <w:tcBorders>
              <w:top w:color="e2e2e2" w:space="0" w:sz="4" w:val="single"/>
              <w:left w:color="e2e2e2" w:space="0" w:sz="4" w:val="single"/>
              <w:bottom w:color="e2e2e2" w:space="0" w:sz="4" w:val="single"/>
              <w:right w:color="e2e2e2" w:space="0" w:sz="4" w:val="single"/>
            </w:tcBorders>
            <w:tcMar>
              <w:top w:w="80.0" w:type="dxa"/>
              <w:left w:w="120.0" w:type="dxa"/>
              <w:bottom w:w="80.0" w:type="dxa"/>
              <w:right w:w="120.0" w:type="dxa"/>
            </w:tcMar>
          </w:tcPr>
          <w:p w:rsidR="00000000" w:rsidDel="00000000" w:rsidP="00000000" w:rsidRDefault="00000000" w:rsidRPr="00000000" w14:paraId="0000007E">
            <w:pPr>
              <w:spacing w:line="260" w:lineRule="auto"/>
              <w:rPr/>
            </w:pPr>
            <w:r w:rsidDel="00000000" w:rsidR="00000000" w:rsidRPr="00000000">
              <w:rPr>
                <w:color w:val="333333"/>
                <w:sz w:val="19"/>
                <w:szCs w:val="19"/>
                <w:rtl w:val="0"/>
              </w:rPr>
              <w:t xml:space="preserve">Medium to High</w:t>
            </w:r>
            <w:r w:rsidDel="00000000" w:rsidR="00000000" w:rsidRPr="00000000">
              <w:rPr>
                <w:rtl w:val="0"/>
              </w:rPr>
            </w:r>
          </w:p>
        </w:tc>
      </w:tr>
    </w:tbl>
    <w:p w:rsidR="00000000" w:rsidDel="00000000" w:rsidP="00000000" w:rsidRDefault="00000000" w:rsidRPr="00000000" w14:paraId="0000007F">
      <w:pPr>
        <w:spacing w:after="200" w:before="200" w:lineRule="auto"/>
        <w:rPr/>
      </w:pPr>
      <w:r w:rsidDel="00000000" w:rsidR="00000000" w:rsidRPr="00000000">
        <w:rPr>
          <w:rtl w:val="0"/>
        </w:rPr>
      </w:r>
    </w:p>
    <w:p w:rsidR="00000000" w:rsidDel="00000000" w:rsidP="00000000" w:rsidRDefault="00000000" w:rsidRPr="00000000" w14:paraId="00000080">
      <w:pPr>
        <w:spacing w:after="160" w:line="300" w:lineRule="auto"/>
        <w:rPr>
          <w:rFonts w:ascii="Arial" w:cs="Arial" w:eastAsia="Arial" w:hAnsi="Arial"/>
          <w:sz w:val="21"/>
          <w:szCs w:val="21"/>
        </w:rPr>
      </w:pPr>
      <w:r w:rsidDel="00000000" w:rsidR="00000000" w:rsidRPr="00000000">
        <w:rPr>
          <w:rFonts w:ascii="Arial" w:cs="Arial" w:eastAsia="Arial" w:hAnsi="Arial"/>
          <w:sz w:val="21"/>
          <w:szCs w:val="21"/>
          <w:rtl w:val="0"/>
        </w:rPr>
        <w:t xml:space="preserve">For each category, your association should define: which </w:t>
      </w:r>
      <w:r w:rsidDel="00000000" w:rsidR="00000000" w:rsidRPr="00000000">
        <w:rPr>
          <w:rtl w:val="0"/>
        </w:rPr>
        <w:t xml:space="preserve">vendors</w:t>
      </w:r>
      <w:r w:rsidDel="00000000" w:rsidR="00000000" w:rsidRPr="00000000">
        <w:rPr>
          <w:rFonts w:ascii="Arial" w:cs="Arial" w:eastAsia="Arial" w:hAnsi="Arial"/>
          <w:sz w:val="21"/>
          <w:szCs w:val="21"/>
          <w:rtl w:val="0"/>
        </w:rPr>
        <w:t xml:space="preserve"> are approved, who is authorized to use them, what review processes are required, and how outputs are stored or disclosed. </w:t>
      </w:r>
    </w:p>
    <w:p w:rsidR="00000000" w:rsidDel="00000000" w:rsidP="00000000" w:rsidRDefault="00000000" w:rsidRPr="00000000" w14:paraId="00000081">
      <w:pPr>
        <w:spacing w:after="160" w:line="300" w:lineRule="auto"/>
        <w:rPr/>
      </w:pPr>
      <w:r w:rsidDel="00000000" w:rsidR="00000000" w:rsidRPr="00000000">
        <w:rPr>
          <w:rFonts w:ascii="Arial" w:cs="Arial" w:eastAsia="Arial" w:hAnsi="Arial"/>
          <w:sz w:val="21"/>
          <w:szCs w:val="21"/>
          <w:rtl w:val="0"/>
        </w:rPr>
        <w:t xml:space="preserve">Approving a vendor provides approval to using their tools with the assumption that the vendor ensure</w:t>
      </w:r>
      <w:r w:rsidDel="00000000" w:rsidR="00000000" w:rsidRPr="00000000">
        <w:rPr>
          <w:rtl w:val="0"/>
        </w:rPr>
        <w:t xml:space="preserve">s AI best practices in terms of data protection and fair usage.</w:t>
      </w:r>
      <w:r w:rsidDel="00000000" w:rsidR="00000000" w:rsidRPr="00000000">
        <w:rPr>
          <w:rtl w:val="0"/>
        </w:rPr>
      </w:r>
    </w:p>
    <w:p w:rsidR="00000000" w:rsidDel="00000000" w:rsidP="00000000" w:rsidRDefault="00000000" w:rsidRPr="00000000" w14:paraId="00000082">
      <w:pPr>
        <w:rPr/>
      </w:pPr>
      <w:r w:rsidDel="00000000" w:rsidR="00000000" w:rsidRPr="00000000">
        <w:br w:type="page"/>
      </w:r>
      <w:r w:rsidDel="00000000" w:rsidR="00000000" w:rsidRPr="00000000">
        <w:rPr>
          <w:rtl w:val="0"/>
        </w:rPr>
      </w:r>
    </w:p>
    <w:p w:rsidR="00000000" w:rsidDel="00000000" w:rsidP="00000000" w:rsidRDefault="00000000" w:rsidRPr="00000000" w14:paraId="00000083">
      <w:pPr>
        <w:pStyle w:val="Heading1"/>
        <w:spacing w:after="200" w:before="360" w:lineRule="auto"/>
        <w:rPr/>
      </w:pPr>
      <w:r w:rsidDel="00000000" w:rsidR="00000000" w:rsidRPr="00000000">
        <w:rPr>
          <w:rFonts w:ascii="Arial" w:cs="Arial" w:eastAsia="Arial" w:hAnsi="Arial"/>
          <w:b w:val="1"/>
          <w:bCs w:val="1"/>
          <w:color w:val="1a1a2e"/>
          <w:sz w:val="32"/>
          <w:szCs w:val="32"/>
          <w:rtl w:val="0"/>
        </w:rPr>
        <w:t xml:space="preserve">4. Approved Uses &amp; Prohibited Uses</w:t>
      </w:r>
      <w:r w:rsidDel="00000000" w:rsidR="00000000" w:rsidRPr="00000000">
        <w:rPr>
          <w:rtl w:val="0"/>
        </w:rPr>
      </w:r>
    </w:p>
    <w:p w:rsidR="00000000" w:rsidDel="00000000" w:rsidP="00000000" w:rsidRDefault="00000000" w:rsidRPr="00000000" w14:paraId="00000084">
      <w:pPr>
        <w:pStyle w:val="Heading2"/>
        <w:spacing w:after="160" w:before="280" w:lineRule="auto"/>
        <w:rPr/>
      </w:pPr>
      <w:r w:rsidDel="00000000" w:rsidR="00000000" w:rsidRPr="00000000">
        <w:rPr>
          <w:rFonts w:ascii="Arial" w:cs="Arial" w:eastAsia="Arial" w:hAnsi="Arial"/>
          <w:b w:val="1"/>
          <w:bCs w:val="1"/>
          <w:color w:val="d2235c"/>
          <w:sz w:val="26"/>
          <w:szCs w:val="26"/>
          <w:rtl w:val="0"/>
        </w:rPr>
        <w:t xml:space="preserve">4.1 Approved Uses</w:t>
      </w:r>
      <w:r w:rsidDel="00000000" w:rsidR="00000000" w:rsidRPr="00000000">
        <w:rPr>
          <w:rtl w:val="0"/>
        </w:rPr>
      </w:r>
    </w:p>
    <w:p w:rsidR="00000000" w:rsidDel="00000000" w:rsidP="00000000" w:rsidRDefault="00000000" w:rsidRPr="00000000" w14:paraId="00000085">
      <w:pPr>
        <w:spacing w:after="160" w:line="300" w:lineRule="auto"/>
        <w:rPr/>
      </w:pPr>
      <w:r w:rsidDel="00000000" w:rsidR="00000000" w:rsidRPr="00000000">
        <w:rPr>
          <w:rFonts w:ascii="Arial" w:cs="Arial" w:eastAsia="Arial" w:hAnsi="Arial"/>
          <w:sz w:val="21"/>
          <w:szCs w:val="21"/>
          <w:rtl w:val="0"/>
        </w:rPr>
        <w:t xml:space="preserve">The following uses of AI are approved at [YOUR ASSOCIATION], subject to the review and oversight requirements detailed in Section 5:</w:t>
      </w:r>
      <w:r w:rsidDel="00000000" w:rsidR="00000000" w:rsidRPr="00000000">
        <w:rPr>
          <w:rtl w:val="0"/>
        </w:rPr>
      </w:r>
    </w:p>
    <w:p w:rsidR="00000000" w:rsidDel="00000000" w:rsidP="00000000" w:rsidRDefault="00000000" w:rsidRPr="00000000" w14:paraId="00000086">
      <w:pPr>
        <w:spacing w:after="80" w:before="80" w:lineRule="auto"/>
        <w:rPr/>
      </w:pPr>
      <w:r w:rsidDel="00000000" w:rsidR="00000000" w:rsidRPr="00000000">
        <w:rPr>
          <w:rtl w:val="0"/>
        </w:rPr>
      </w:r>
    </w:p>
    <w:tbl>
      <w:tblPr>
        <w:tblStyle w:val="Table4"/>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800"/>
        <w:gridCol w:w="2200"/>
        <w:gridCol w:w="2200"/>
        <w:gridCol w:w="2160"/>
        <w:tblGridChange w:id="0">
          <w:tblGrid>
            <w:gridCol w:w="2800"/>
            <w:gridCol w:w="2200"/>
            <w:gridCol w:w="2200"/>
            <w:gridCol w:w="2160"/>
          </w:tblGrid>
        </w:tblGridChange>
      </w:tblGrid>
      <w:tr>
        <w:trPr>
          <w:cantSplit w:val="0"/>
          <w:tblHeader w:val="0"/>
        </w:trPr>
        <w:tc>
          <w:tcPr>
            <w:tcBorders>
              <w:top w:color="e2e2e2" w:space="0" w:sz="4" w:val="single"/>
              <w:left w:color="e2e2e2" w:space="0" w:sz="4" w:val="single"/>
              <w:bottom w:color="e2e2e2" w:space="0" w:sz="4" w:val="single"/>
              <w:right w:color="e2e2e2" w:space="0" w:sz="4" w:val="single"/>
            </w:tcBorders>
            <w:shd w:fill="1a1a2e" w:val="clear"/>
            <w:tcMar>
              <w:top w:w="80.0" w:type="dxa"/>
              <w:left w:w="120.0" w:type="dxa"/>
              <w:bottom w:w="80.0" w:type="dxa"/>
              <w:right w:w="120.0" w:type="dxa"/>
            </w:tcMar>
          </w:tcPr>
          <w:p w:rsidR="00000000" w:rsidDel="00000000" w:rsidP="00000000" w:rsidRDefault="00000000" w:rsidRPr="00000000" w14:paraId="00000087">
            <w:pPr>
              <w:rPr/>
            </w:pPr>
            <w:r w:rsidDel="00000000" w:rsidR="00000000" w:rsidRPr="00000000">
              <w:rPr>
                <w:rFonts w:ascii="Arial" w:cs="Arial" w:eastAsia="Arial" w:hAnsi="Arial"/>
                <w:b w:val="1"/>
                <w:bCs w:val="1"/>
                <w:color w:val="ffffff"/>
                <w:sz w:val="19"/>
                <w:szCs w:val="19"/>
                <w:rtl w:val="0"/>
              </w:rPr>
              <w:t xml:space="preserve">Use Case</w:t>
            </w:r>
            <w:r w:rsidDel="00000000" w:rsidR="00000000" w:rsidRPr="00000000">
              <w:rPr>
                <w:rtl w:val="0"/>
              </w:rPr>
            </w:r>
          </w:p>
        </w:tc>
        <w:tc>
          <w:tcPr>
            <w:tcBorders>
              <w:top w:color="e2e2e2" w:space="0" w:sz="4" w:val="single"/>
              <w:left w:color="e2e2e2" w:space="0" w:sz="4" w:val="single"/>
              <w:bottom w:color="e2e2e2" w:space="0" w:sz="4" w:val="single"/>
              <w:right w:color="e2e2e2" w:space="0" w:sz="4" w:val="single"/>
            </w:tcBorders>
            <w:shd w:fill="1a1a2e" w:val="clear"/>
            <w:tcMar>
              <w:top w:w="80.0" w:type="dxa"/>
              <w:left w:w="120.0" w:type="dxa"/>
              <w:bottom w:w="80.0" w:type="dxa"/>
              <w:right w:w="120.0" w:type="dxa"/>
            </w:tcMar>
          </w:tcPr>
          <w:p w:rsidR="00000000" w:rsidDel="00000000" w:rsidP="00000000" w:rsidRDefault="00000000" w:rsidRPr="00000000" w14:paraId="00000088">
            <w:pPr>
              <w:rPr/>
            </w:pPr>
            <w:r w:rsidDel="00000000" w:rsidR="00000000" w:rsidRPr="00000000">
              <w:rPr>
                <w:rFonts w:ascii="Arial" w:cs="Arial" w:eastAsia="Arial" w:hAnsi="Arial"/>
                <w:b w:val="1"/>
                <w:bCs w:val="1"/>
                <w:color w:val="ffffff"/>
                <w:sz w:val="19"/>
                <w:szCs w:val="19"/>
                <w:rtl w:val="0"/>
              </w:rPr>
              <w:t xml:space="preserve">Approved </w:t>
            </w:r>
            <w:r w:rsidDel="00000000" w:rsidR="00000000" w:rsidRPr="00000000">
              <w:rPr>
                <w:b w:val="1"/>
                <w:bCs w:val="1"/>
                <w:color w:val="ffffff"/>
                <w:sz w:val="19"/>
                <w:szCs w:val="19"/>
                <w:rtl w:val="0"/>
              </w:rPr>
              <w:t xml:space="preserve">Vendor</w:t>
            </w:r>
            <w:r w:rsidDel="00000000" w:rsidR="00000000" w:rsidRPr="00000000">
              <w:rPr>
                <w:rFonts w:ascii="Arial" w:cs="Arial" w:eastAsia="Arial" w:hAnsi="Arial"/>
                <w:b w:val="1"/>
                <w:bCs w:val="1"/>
                <w:color w:val="ffffff"/>
                <w:sz w:val="19"/>
                <w:szCs w:val="19"/>
                <w:rtl w:val="0"/>
              </w:rPr>
              <w:t xml:space="preserve">(s)</w:t>
            </w:r>
            <w:r w:rsidDel="00000000" w:rsidR="00000000" w:rsidRPr="00000000">
              <w:rPr>
                <w:rtl w:val="0"/>
              </w:rPr>
            </w:r>
          </w:p>
        </w:tc>
        <w:tc>
          <w:tcPr>
            <w:tcBorders>
              <w:top w:color="e2e2e2" w:space="0" w:sz="4" w:val="single"/>
              <w:left w:color="e2e2e2" w:space="0" w:sz="4" w:val="single"/>
              <w:bottom w:color="e2e2e2" w:space="0" w:sz="4" w:val="single"/>
              <w:right w:color="e2e2e2" w:space="0" w:sz="4" w:val="single"/>
            </w:tcBorders>
            <w:shd w:fill="1a1a2e" w:val="clear"/>
            <w:tcMar>
              <w:top w:w="80.0" w:type="dxa"/>
              <w:left w:w="120.0" w:type="dxa"/>
              <w:bottom w:w="80.0" w:type="dxa"/>
              <w:right w:w="120.0" w:type="dxa"/>
            </w:tcMar>
          </w:tcPr>
          <w:p w:rsidR="00000000" w:rsidDel="00000000" w:rsidP="00000000" w:rsidRDefault="00000000" w:rsidRPr="00000000" w14:paraId="00000089">
            <w:pPr>
              <w:rPr/>
            </w:pPr>
            <w:r w:rsidDel="00000000" w:rsidR="00000000" w:rsidRPr="00000000">
              <w:rPr>
                <w:rFonts w:ascii="Arial" w:cs="Arial" w:eastAsia="Arial" w:hAnsi="Arial"/>
                <w:b w:val="1"/>
                <w:bCs w:val="1"/>
                <w:color w:val="ffffff"/>
                <w:sz w:val="19"/>
                <w:szCs w:val="19"/>
                <w:rtl w:val="0"/>
              </w:rPr>
              <w:t xml:space="preserve">Human Review and </w:t>
            </w:r>
            <w:r w:rsidDel="00000000" w:rsidR="00000000" w:rsidRPr="00000000">
              <w:rPr>
                <w:b w:val="1"/>
                <w:bCs w:val="1"/>
                <w:color w:val="ffffff"/>
                <w:sz w:val="19"/>
                <w:szCs w:val="19"/>
                <w:rtl w:val="0"/>
              </w:rPr>
              <w:t xml:space="preserve">Precautions</w:t>
            </w:r>
            <w:r w:rsidDel="00000000" w:rsidR="00000000" w:rsidRPr="00000000">
              <w:rPr>
                <w:rtl w:val="0"/>
              </w:rPr>
            </w:r>
          </w:p>
        </w:tc>
        <w:tc>
          <w:tcPr>
            <w:tcBorders>
              <w:top w:color="e2e2e2" w:space="0" w:sz="4" w:val="single"/>
              <w:left w:color="e2e2e2" w:space="0" w:sz="4" w:val="single"/>
              <w:bottom w:color="e2e2e2" w:space="0" w:sz="4" w:val="single"/>
              <w:right w:color="e2e2e2" w:space="0" w:sz="4" w:val="single"/>
            </w:tcBorders>
            <w:shd w:fill="1a1a2e" w:val="clear"/>
            <w:tcMar>
              <w:top w:w="80.0" w:type="dxa"/>
              <w:left w:w="120.0" w:type="dxa"/>
              <w:bottom w:w="80.0" w:type="dxa"/>
              <w:right w:w="120.0" w:type="dxa"/>
            </w:tcMar>
          </w:tcPr>
          <w:p w:rsidR="00000000" w:rsidDel="00000000" w:rsidP="00000000" w:rsidRDefault="00000000" w:rsidRPr="00000000" w14:paraId="0000008A">
            <w:pPr>
              <w:rPr/>
            </w:pPr>
            <w:r w:rsidDel="00000000" w:rsidR="00000000" w:rsidRPr="00000000">
              <w:rPr>
                <w:rFonts w:ascii="Arial" w:cs="Arial" w:eastAsia="Arial" w:hAnsi="Arial"/>
                <w:b w:val="1"/>
                <w:bCs w:val="1"/>
                <w:color w:val="ffffff"/>
                <w:sz w:val="19"/>
                <w:szCs w:val="19"/>
                <w:rtl w:val="0"/>
              </w:rPr>
              <w:t xml:space="preserve">Disclosure</w:t>
            </w:r>
            <w:r w:rsidDel="00000000" w:rsidR="00000000" w:rsidRPr="00000000">
              <w:rPr>
                <w:rtl w:val="0"/>
              </w:rPr>
            </w:r>
          </w:p>
        </w:tc>
      </w:tr>
      <w:tr>
        <w:trPr>
          <w:cantSplit w:val="0"/>
          <w:tblHeader w:val="0"/>
        </w:trPr>
        <w:tc>
          <w:tcPr>
            <w:tcBorders>
              <w:top w:color="e2e2e2" w:space="0" w:sz="4" w:val="single"/>
              <w:left w:color="e2e2e2" w:space="0" w:sz="4" w:val="single"/>
              <w:bottom w:color="e2e2e2" w:space="0" w:sz="4" w:val="single"/>
              <w:right w:color="e2e2e2" w:space="0" w:sz="4" w:val="single"/>
            </w:tcBorders>
            <w:tcMar>
              <w:top w:w="80.0" w:type="dxa"/>
              <w:left w:w="120.0" w:type="dxa"/>
              <w:bottom w:w="80.0" w:type="dxa"/>
              <w:right w:w="120.0" w:type="dxa"/>
            </w:tcMar>
          </w:tcPr>
          <w:p w:rsidR="00000000" w:rsidDel="00000000" w:rsidP="00000000" w:rsidRDefault="00000000" w:rsidRPr="00000000" w14:paraId="0000008B">
            <w:pPr>
              <w:spacing w:line="260" w:lineRule="auto"/>
              <w:rPr/>
            </w:pPr>
            <w:r w:rsidDel="00000000" w:rsidR="00000000" w:rsidRPr="00000000">
              <w:rPr>
                <w:rFonts w:ascii="Arial" w:cs="Arial" w:eastAsia="Arial" w:hAnsi="Arial"/>
                <w:color w:val="333333"/>
                <w:sz w:val="19"/>
                <w:szCs w:val="19"/>
                <w:rtl w:val="0"/>
              </w:rPr>
              <w:t xml:space="preserve">Content drafting (blogs, newsletters, social)</w:t>
            </w:r>
            <w:r w:rsidDel="00000000" w:rsidR="00000000" w:rsidRPr="00000000">
              <w:rPr>
                <w:rtl w:val="0"/>
              </w:rPr>
            </w:r>
          </w:p>
        </w:tc>
        <w:tc>
          <w:tcPr>
            <w:tcBorders>
              <w:top w:color="e2e2e2" w:space="0" w:sz="4" w:val="single"/>
              <w:left w:color="e2e2e2" w:space="0" w:sz="4" w:val="single"/>
              <w:bottom w:color="e2e2e2" w:space="0" w:sz="4" w:val="single"/>
              <w:right w:color="e2e2e2" w:space="0" w:sz="4" w:val="single"/>
            </w:tcBorders>
            <w:tcMar>
              <w:top w:w="80.0" w:type="dxa"/>
              <w:left w:w="120.0" w:type="dxa"/>
              <w:bottom w:w="80.0" w:type="dxa"/>
              <w:right w:w="120.0" w:type="dxa"/>
            </w:tcMar>
          </w:tcPr>
          <w:p w:rsidR="00000000" w:rsidDel="00000000" w:rsidP="00000000" w:rsidRDefault="00000000" w:rsidRPr="00000000" w14:paraId="0000008C">
            <w:pPr>
              <w:spacing w:line="260" w:lineRule="auto"/>
              <w:rPr/>
            </w:pPr>
            <w:r w:rsidDel="00000000" w:rsidR="00000000" w:rsidRPr="00000000">
              <w:rPr>
                <w:rFonts w:ascii="Arial" w:cs="Arial" w:eastAsia="Arial" w:hAnsi="Arial"/>
                <w:color w:val="333333"/>
                <w:sz w:val="19"/>
                <w:szCs w:val="19"/>
                <w:rtl w:val="0"/>
              </w:rPr>
              <w:t xml:space="preserve">[</w:t>
            </w:r>
            <w:r w:rsidDel="00000000" w:rsidR="00000000" w:rsidRPr="00000000">
              <w:rPr>
                <w:color w:val="333333"/>
                <w:sz w:val="19"/>
                <w:szCs w:val="19"/>
                <w:rtl w:val="0"/>
              </w:rPr>
              <w:t xml:space="preserve">Vendor</w:t>
            </w:r>
            <w:r w:rsidDel="00000000" w:rsidR="00000000" w:rsidRPr="00000000">
              <w:rPr>
                <w:rFonts w:ascii="Arial" w:cs="Arial" w:eastAsia="Arial" w:hAnsi="Arial"/>
                <w:color w:val="333333"/>
                <w:sz w:val="19"/>
                <w:szCs w:val="19"/>
                <w:rtl w:val="0"/>
              </w:rPr>
              <w:t xml:space="preserve"> Name]</w:t>
            </w:r>
            <w:r w:rsidDel="00000000" w:rsidR="00000000" w:rsidRPr="00000000">
              <w:rPr>
                <w:rtl w:val="0"/>
              </w:rPr>
            </w:r>
          </w:p>
        </w:tc>
        <w:tc>
          <w:tcPr>
            <w:tcBorders>
              <w:top w:color="e2e2e2" w:space="0" w:sz="4" w:val="single"/>
              <w:left w:color="e2e2e2" w:space="0" w:sz="4" w:val="single"/>
              <w:bottom w:color="e2e2e2" w:space="0" w:sz="4" w:val="single"/>
              <w:right w:color="e2e2e2" w:space="0" w:sz="4" w:val="single"/>
            </w:tcBorders>
            <w:tcMar>
              <w:top w:w="80.0" w:type="dxa"/>
              <w:left w:w="120.0" w:type="dxa"/>
              <w:bottom w:w="80.0" w:type="dxa"/>
              <w:right w:w="120.0" w:type="dxa"/>
            </w:tcMar>
          </w:tcPr>
          <w:p w:rsidR="00000000" w:rsidDel="00000000" w:rsidP="00000000" w:rsidRDefault="00000000" w:rsidRPr="00000000" w14:paraId="0000008D">
            <w:pPr>
              <w:spacing w:line="260" w:lineRule="auto"/>
              <w:rPr/>
            </w:pPr>
            <w:r w:rsidDel="00000000" w:rsidR="00000000" w:rsidRPr="00000000">
              <w:rPr>
                <w:color w:val="333333"/>
                <w:sz w:val="19"/>
                <w:szCs w:val="19"/>
                <w:rtl w:val="0"/>
              </w:rPr>
              <w:t xml:space="preserve">Review</w:t>
            </w:r>
            <w:r w:rsidDel="00000000" w:rsidR="00000000" w:rsidRPr="00000000">
              <w:rPr>
                <w:rFonts w:ascii="Arial" w:cs="Arial" w:eastAsia="Arial" w:hAnsi="Arial"/>
                <w:color w:val="333333"/>
                <w:sz w:val="19"/>
                <w:szCs w:val="19"/>
                <w:rtl w:val="0"/>
              </w:rPr>
              <w:t xml:space="preserve"> before publishing</w:t>
            </w:r>
            <w:r w:rsidDel="00000000" w:rsidR="00000000" w:rsidRPr="00000000">
              <w:rPr>
                <w:rtl w:val="0"/>
              </w:rPr>
            </w:r>
          </w:p>
        </w:tc>
        <w:tc>
          <w:tcPr>
            <w:tcBorders>
              <w:top w:color="e2e2e2" w:space="0" w:sz="4" w:val="single"/>
              <w:left w:color="e2e2e2" w:space="0" w:sz="4" w:val="single"/>
              <w:bottom w:color="e2e2e2" w:space="0" w:sz="4" w:val="single"/>
              <w:right w:color="e2e2e2" w:space="0" w:sz="4" w:val="single"/>
            </w:tcBorders>
            <w:tcMar>
              <w:top w:w="80.0" w:type="dxa"/>
              <w:left w:w="120.0" w:type="dxa"/>
              <w:bottom w:w="80.0" w:type="dxa"/>
              <w:right w:w="120.0" w:type="dxa"/>
            </w:tcMar>
          </w:tcPr>
          <w:p w:rsidR="00000000" w:rsidDel="00000000" w:rsidP="00000000" w:rsidRDefault="00000000" w:rsidRPr="00000000" w14:paraId="0000008E">
            <w:pPr>
              <w:spacing w:line="260" w:lineRule="auto"/>
              <w:rPr/>
            </w:pPr>
            <w:r w:rsidDel="00000000" w:rsidR="00000000" w:rsidRPr="00000000">
              <w:rPr>
                <w:rFonts w:ascii="Arial" w:cs="Arial" w:eastAsia="Arial" w:hAnsi="Arial"/>
                <w:color w:val="333333"/>
                <w:sz w:val="19"/>
                <w:szCs w:val="19"/>
                <w:rtl w:val="0"/>
              </w:rPr>
              <w:t xml:space="preserve">Per Section 6</w:t>
            </w:r>
            <w:r w:rsidDel="00000000" w:rsidR="00000000" w:rsidRPr="00000000">
              <w:rPr>
                <w:rtl w:val="0"/>
              </w:rPr>
            </w:r>
          </w:p>
        </w:tc>
      </w:tr>
      <w:tr>
        <w:trPr>
          <w:cantSplit w:val="0"/>
          <w:tblHeader w:val="0"/>
        </w:trPr>
        <w:tc>
          <w:tcPr>
            <w:tcBorders>
              <w:top w:color="e2e2e2" w:space="0" w:sz="4" w:val="single"/>
              <w:left w:color="e2e2e2" w:space="0" w:sz="4" w:val="single"/>
              <w:bottom w:color="e2e2e2" w:space="0" w:sz="4" w:val="single"/>
              <w:right w:color="e2e2e2" w:space="0" w:sz="4" w:val="single"/>
            </w:tcBorders>
            <w:shd w:fill="f5f5f5" w:val="clear"/>
            <w:tcMar>
              <w:top w:w="80.0" w:type="dxa"/>
              <w:left w:w="120.0" w:type="dxa"/>
              <w:bottom w:w="80.0" w:type="dxa"/>
              <w:right w:w="120.0" w:type="dxa"/>
            </w:tcMar>
          </w:tcPr>
          <w:p w:rsidR="00000000" w:rsidDel="00000000" w:rsidP="00000000" w:rsidRDefault="00000000" w:rsidRPr="00000000" w14:paraId="0000008F">
            <w:pPr>
              <w:spacing w:line="260" w:lineRule="auto"/>
              <w:rPr/>
            </w:pPr>
            <w:r w:rsidDel="00000000" w:rsidR="00000000" w:rsidRPr="00000000">
              <w:rPr>
                <w:rFonts w:ascii="Arial" w:cs="Arial" w:eastAsia="Arial" w:hAnsi="Arial"/>
                <w:color w:val="333333"/>
                <w:sz w:val="19"/>
                <w:szCs w:val="19"/>
                <w:rtl w:val="0"/>
              </w:rPr>
              <w:t xml:space="preserve">Member communication drafting</w:t>
            </w:r>
            <w:r w:rsidDel="00000000" w:rsidR="00000000" w:rsidRPr="00000000">
              <w:rPr>
                <w:rtl w:val="0"/>
              </w:rPr>
            </w:r>
          </w:p>
        </w:tc>
        <w:tc>
          <w:tcPr>
            <w:tcBorders>
              <w:top w:color="e2e2e2" w:space="0" w:sz="4" w:val="single"/>
              <w:left w:color="e2e2e2" w:space="0" w:sz="4" w:val="single"/>
              <w:bottom w:color="e2e2e2" w:space="0" w:sz="4" w:val="single"/>
              <w:right w:color="e2e2e2" w:space="0" w:sz="4" w:val="single"/>
            </w:tcBorders>
            <w:shd w:fill="f5f5f5" w:val="clear"/>
            <w:tcMar>
              <w:top w:w="80.0" w:type="dxa"/>
              <w:left w:w="120.0" w:type="dxa"/>
              <w:bottom w:w="80.0" w:type="dxa"/>
              <w:right w:w="120.0" w:type="dxa"/>
            </w:tcMar>
          </w:tcPr>
          <w:p w:rsidR="00000000" w:rsidDel="00000000" w:rsidP="00000000" w:rsidRDefault="00000000" w:rsidRPr="00000000" w14:paraId="00000090">
            <w:pPr>
              <w:spacing w:line="260" w:lineRule="auto"/>
              <w:rPr/>
            </w:pPr>
            <w:r w:rsidDel="00000000" w:rsidR="00000000" w:rsidRPr="00000000">
              <w:rPr>
                <w:color w:val="333333"/>
                <w:sz w:val="19"/>
                <w:szCs w:val="19"/>
                <w:rtl w:val="0"/>
              </w:rPr>
              <w:t xml:space="preserve">[Vendor Name]</w:t>
            </w:r>
            <w:r w:rsidDel="00000000" w:rsidR="00000000" w:rsidRPr="00000000">
              <w:rPr>
                <w:rtl w:val="0"/>
              </w:rPr>
            </w:r>
          </w:p>
        </w:tc>
        <w:tc>
          <w:tcPr>
            <w:tcBorders>
              <w:top w:color="e2e2e2" w:space="0" w:sz="4" w:val="single"/>
              <w:left w:color="e2e2e2" w:space="0" w:sz="4" w:val="single"/>
              <w:bottom w:color="e2e2e2" w:space="0" w:sz="4" w:val="single"/>
              <w:right w:color="e2e2e2" w:space="0" w:sz="4" w:val="single"/>
            </w:tcBorders>
            <w:shd w:fill="f5f5f5" w:val="clear"/>
            <w:tcMar>
              <w:top w:w="80.0" w:type="dxa"/>
              <w:left w:w="120.0" w:type="dxa"/>
              <w:bottom w:w="80.0" w:type="dxa"/>
              <w:right w:w="120.0" w:type="dxa"/>
            </w:tcMar>
          </w:tcPr>
          <w:p w:rsidR="00000000" w:rsidDel="00000000" w:rsidP="00000000" w:rsidRDefault="00000000" w:rsidRPr="00000000" w14:paraId="00000091">
            <w:pPr>
              <w:spacing w:line="260" w:lineRule="auto"/>
              <w:rPr/>
            </w:pPr>
            <w:r w:rsidDel="00000000" w:rsidR="00000000" w:rsidRPr="00000000">
              <w:rPr>
                <w:color w:val="333333"/>
                <w:sz w:val="19"/>
                <w:szCs w:val="19"/>
                <w:rtl w:val="0"/>
              </w:rPr>
              <w:t xml:space="preserve">Review</w:t>
            </w:r>
            <w:r w:rsidDel="00000000" w:rsidR="00000000" w:rsidRPr="00000000">
              <w:rPr>
                <w:rFonts w:ascii="Arial" w:cs="Arial" w:eastAsia="Arial" w:hAnsi="Arial"/>
                <w:color w:val="333333"/>
                <w:sz w:val="19"/>
                <w:szCs w:val="19"/>
                <w:rtl w:val="0"/>
              </w:rPr>
              <w:t xml:space="preserve"> before sending</w:t>
            </w:r>
            <w:r w:rsidDel="00000000" w:rsidR="00000000" w:rsidRPr="00000000">
              <w:rPr>
                <w:rtl w:val="0"/>
              </w:rPr>
            </w:r>
          </w:p>
        </w:tc>
        <w:tc>
          <w:tcPr>
            <w:tcBorders>
              <w:top w:color="e2e2e2" w:space="0" w:sz="4" w:val="single"/>
              <w:left w:color="e2e2e2" w:space="0" w:sz="4" w:val="single"/>
              <w:bottom w:color="e2e2e2" w:space="0" w:sz="4" w:val="single"/>
              <w:right w:color="e2e2e2" w:space="0" w:sz="4" w:val="single"/>
            </w:tcBorders>
            <w:shd w:fill="f5f5f5" w:val="clear"/>
            <w:tcMar>
              <w:top w:w="80.0" w:type="dxa"/>
              <w:left w:w="120.0" w:type="dxa"/>
              <w:bottom w:w="80.0" w:type="dxa"/>
              <w:right w:w="120.0" w:type="dxa"/>
            </w:tcMar>
          </w:tcPr>
          <w:p w:rsidR="00000000" w:rsidDel="00000000" w:rsidP="00000000" w:rsidRDefault="00000000" w:rsidRPr="00000000" w14:paraId="00000092">
            <w:pPr>
              <w:spacing w:line="260" w:lineRule="auto"/>
              <w:rPr/>
            </w:pPr>
            <w:r w:rsidDel="00000000" w:rsidR="00000000" w:rsidRPr="00000000">
              <w:rPr>
                <w:rFonts w:ascii="Arial" w:cs="Arial" w:eastAsia="Arial" w:hAnsi="Arial"/>
                <w:color w:val="333333"/>
                <w:sz w:val="19"/>
                <w:szCs w:val="19"/>
                <w:rtl w:val="0"/>
              </w:rPr>
              <w:t xml:space="preserve">Optional (internal)</w:t>
            </w:r>
            <w:r w:rsidDel="00000000" w:rsidR="00000000" w:rsidRPr="00000000">
              <w:rPr>
                <w:rtl w:val="0"/>
              </w:rPr>
            </w:r>
          </w:p>
        </w:tc>
      </w:tr>
      <w:tr>
        <w:trPr>
          <w:cantSplit w:val="0"/>
          <w:tblHeader w:val="0"/>
        </w:trPr>
        <w:tc>
          <w:tcPr>
            <w:tcBorders>
              <w:top w:color="e2e2e2" w:space="0" w:sz="4" w:val="single"/>
              <w:left w:color="e2e2e2" w:space="0" w:sz="4" w:val="single"/>
              <w:bottom w:color="e2e2e2" w:space="0" w:sz="4" w:val="single"/>
              <w:right w:color="e2e2e2" w:space="0" w:sz="4" w:val="single"/>
            </w:tcBorders>
            <w:tcMar>
              <w:top w:w="80.0" w:type="dxa"/>
              <w:left w:w="120.0" w:type="dxa"/>
              <w:bottom w:w="80.0" w:type="dxa"/>
              <w:right w:w="120.0" w:type="dxa"/>
            </w:tcMar>
          </w:tcPr>
          <w:p w:rsidR="00000000" w:rsidDel="00000000" w:rsidP="00000000" w:rsidRDefault="00000000" w:rsidRPr="00000000" w14:paraId="00000093">
            <w:pPr>
              <w:spacing w:line="260" w:lineRule="auto"/>
              <w:rPr/>
            </w:pPr>
            <w:r w:rsidDel="00000000" w:rsidR="00000000" w:rsidRPr="00000000">
              <w:rPr>
                <w:rFonts w:ascii="Arial" w:cs="Arial" w:eastAsia="Arial" w:hAnsi="Arial"/>
                <w:color w:val="333333"/>
                <w:sz w:val="19"/>
                <w:szCs w:val="19"/>
                <w:rtl w:val="0"/>
              </w:rPr>
              <w:t xml:space="preserve">Research and summarization</w:t>
            </w:r>
            <w:r w:rsidDel="00000000" w:rsidR="00000000" w:rsidRPr="00000000">
              <w:rPr>
                <w:rtl w:val="0"/>
              </w:rPr>
            </w:r>
          </w:p>
        </w:tc>
        <w:tc>
          <w:tcPr>
            <w:tcBorders>
              <w:top w:color="e2e2e2" w:space="0" w:sz="4" w:val="single"/>
              <w:left w:color="e2e2e2" w:space="0" w:sz="4" w:val="single"/>
              <w:bottom w:color="e2e2e2" w:space="0" w:sz="4" w:val="single"/>
              <w:right w:color="e2e2e2" w:space="0" w:sz="4" w:val="single"/>
            </w:tcBorders>
            <w:tcMar>
              <w:top w:w="80.0" w:type="dxa"/>
              <w:left w:w="120.0" w:type="dxa"/>
              <w:bottom w:w="80.0" w:type="dxa"/>
              <w:right w:w="120.0" w:type="dxa"/>
            </w:tcMar>
          </w:tcPr>
          <w:p w:rsidR="00000000" w:rsidDel="00000000" w:rsidP="00000000" w:rsidRDefault="00000000" w:rsidRPr="00000000" w14:paraId="00000094">
            <w:pPr>
              <w:spacing w:line="260" w:lineRule="auto"/>
              <w:rPr/>
            </w:pPr>
            <w:r w:rsidDel="00000000" w:rsidR="00000000" w:rsidRPr="00000000">
              <w:rPr>
                <w:color w:val="333333"/>
                <w:sz w:val="19"/>
                <w:szCs w:val="19"/>
                <w:rtl w:val="0"/>
              </w:rPr>
              <w:t xml:space="preserve">[Vendor Name]</w:t>
            </w:r>
            <w:r w:rsidDel="00000000" w:rsidR="00000000" w:rsidRPr="00000000">
              <w:rPr>
                <w:rtl w:val="0"/>
              </w:rPr>
            </w:r>
          </w:p>
        </w:tc>
        <w:tc>
          <w:tcPr>
            <w:tcBorders>
              <w:top w:color="e2e2e2" w:space="0" w:sz="4" w:val="single"/>
              <w:left w:color="e2e2e2" w:space="0" w:sz="4" w:val="single"/>
              <w:bottom w:color="e2e2e2" w:space="0" w:sz="4" w:val="single"/>
              <w:right w:color="e2e2e2" w:space="0" w:sz="4" w:val="single"/>
            </w:tcBorders>
            <w:tcMar>
              <w:top w:w="80.0" w:type="dxa"/>
              <w:left w:w="120.0" w:type="dxa"/>
              <w:bottom w:w="80.0" w:type="dxa"/>
              <w:right w:w="120.0" w:type="dxa"/>
            </w:tcMar>
          </w:tcPr>
          <w:p w:rsidR="00000000" w:rsidDel="00000000" w:rsidP="00000000" w:rsidRDefault="00000000" w:rsidRPr="00000000" w14:paraId="00000095">
            <w:pPr>
              <w:spacing w:line="260" w:lineRule="auto"/>
              <w:rPr/>
            </w:pPr>
            <w:r w:rsidDel="00000000" w:rsidR="00000000" w:rsidRPr="00000000">
              <w:rPr>
                <w:color w:val="333333"/>
                <w:sz w:val="19"/>
                <w:szCs w:val="19"/>
                <w:rtl w:val="0"/>
              </w:rPr>
              <w:t xml:space="preserve">Review</w:t>
            </w:r>
            <w:r w:rsidDel="00000000" w:rsidR="00000000" w:rsidRPr="00000000">
              <w:rPr>
                <w:rFonts w:ascii="Arial" w:cs="Arial" w:eastAsia="Arial" w:hAnsi="Arial"/>
                <w:color w:val="333333"/>
                <w:sz w:val="19"/>
                <w:szCs w:val="19"/>
                <w:rtl w:val="0"/>
              </w:rPr>
              <w:t xml:space="preserve"> — verify all facts</w:t>
            </w:r>
            <w:r w:rsidDel="00000000" w:rsidR="00000000" w:rsidRPr="00000000">
              <w:rPr>
                <w:rtl w:val="0"/>
              </w:rPr>
            </w:r>
          </w:p>
        </w:tc>
        <w:tc>
          <w:tcPr>
            <w:tcBorders>
              <w:top w:color="e2e2e2" w:space="0" w:sz="4" w:val="single"/>
              <w:left w:color="e2e2e2" w:space="0" w:sz="4" w:val="single"/>
              <w:bottom w:color="e2e2e2" w:space="0" w:sz="4" w:val="single"/>
              <w:right w:color="e2e2e2" w:space="0" w:sz="4" w:val="single"/>
            </w:tcBorders>
            <w:tcMar>
              <w:top w:w="80.0" w:type="dxa"/>
              <w:left w:w="120.0" w:type="dxa"/>
              <w:bottom w:w="80.0" w:type="dxa"/>
              <w:right w:w="120.0" w:type="dxa"/>
            </w:tcMar>
          </w:tcPr>
          <w:p w:rsidR="00000000" w:rsidDel="00000000" w:rsidP="00000000" w:rsidRDefault="00000000" w:rsidRPr="00000000" w14:paraId="00000096">
            <w:pPr>
              <w:spacing w:line="260" w:lineRule="auto"/>
              <w:rPr/>
            </w:pPr>
            <w:r w:rsidDel="00000000" w:rsidR="00000000" w:rsidRPr="00000000">
              <w:rPr>
                <w:rFonts w:ascii="Arial" w:cs="Arial" w:eastAsia="Arial" w:hAnsi="Arial"/>
                <w:color w:val="333333"/>
                <w:sz w:val="19"/>
                <w:szCs w:val="19"/>
                <w:rtl w:val="0"/>
              </w:rPr>
              <w:t xml:space="preserve">Not required</w:t>
            </w:r>
            <w:r w:rsidDel="00000000" w:rsidR="00000000" w:rsidRPr="00000000">
              <w:rPr>
                <w:rtl w:val="0"/>
              </w:rPr>
            </w:r>
          </w:p>
        </w:tc>
      </w:tr>
      <w:tr>
        <w:trPr>
          <w:cantSplit w:val="0"/>
          <w:tblHeader w:val="0"/>
        </w:trPr>
        <w:tc>
          <w:tcPr>
            <w:tcBorders>
              <w:top w:color="e2e2e2" w:space="0" w:sz="4" w:val="single"/>
              <w:left w:color="e2e2e2" w:space="0" w:sz="4" w:val="single"/>
              <w:bottom w:color="e2e2e2" w:space="0" w:sz="4" w:val="single"/>
              <w:right w:color="e2e2e2" w:space="0" w:sz="4" w:val="single"/>
            </w:tcBorders>
            <w:shd w:fill="f5f5f5" w:val="clear"/>
            <w:tcMar>
              <w:top w:w="80.0" w:type="dxa"/>
              <w:left w:w="120.0" w:type="dxa"/>
              <w:bottom w:w="80.0" w:type="dxa"/>
              <w:right w:w="120.0" w:type="dxa"/>
            </w:tcMar>
          </w:tcPr>
          <w:p w:rsidR="00000000" w:rsidDel="00000000" w:rsidP="00000000" w:rsidRDefault="00000000" w:rsidRPr="00000000" w14:paraId="00000097">
            <w:pPr>
              <w:spacing w:line="260" w:lineRule="auto"/>
              <w:rPr/>
            </w:pPr>
            <w:r w:rsidDel="00000000" w:rsidR="00000000" w:rsidRPr="00000000">
              <w:rPr>
                <w:rFonts w:ascii="Arial" w:cs="Arial" w:eastAsia="Arial" w:hAnsi="Arial"/>
                <w:color w:val="333333"/>
                <w:sz w:val="19"/>
                <w:szCs w:val="19"/>
                <w:rtl w:val="0"/>
              </w:rPr>
              <w:t xml:space="preserve">Meeting transcription and notes</w:t>
            </w:r>
            <w:r w:rsidDel="00000000" w:rsidR="00000000" w:rsidRPr="00000000">
              <w:rPr>
                <w:rtl w:val="0"/>
              </w:rPr>
            </w:r>
          </w:p>
        </w:tc>
        <w:tc>
          <w:tcPr>
            <w:tcBorders>
              <w:top w:color="e2e2e2" w:space="0" w:sz="4" w:val="single"/>
              <w:left w:color="e2e2e2" w:space="0" w:sz="4" w:val="single"/>
              <w:bottom w:color="e2e2e2" w:space="0" w:sz="4" w:val="single"/>
              <w:right w:color="e2e2e2" w:space="0" w:sz="4" w:val="single"/>
            </w:tcBorders>
            <w:shd w:fill="f5f5f5" w:val="clear"/>
            <w:tcMar>
              <w:top w:w="80.0" w:type="dxa"/>
              <w:left w:w="120.0" w:type="dxa"/>
              <w:bottom w:w="80.0" w:type="dxa"/>
              <w:right w:w="120.0" w:type="dxa"/>
            </w:tcMar>
          </w:tcPr>
          <w:p w:rsidR="00000000" w:rsidDel="00000000" w:rsidP="00000000" w:rsidRDefault="00000000" w:rsidRPr="00000000" w14:paraId="00000098">
            <w:pPr>
              <w:spacing w:line="260" w:lineRule="auto"/>
              <w:rPr/>
            </w:pPr>
            <w:r w:rsidDel="00000000" w:rsidR="00000000" w:rsidRPr="00000000">
              <w:rPr>
                <w:color w:val="333333"/>
                <w:sz w:val="19"/>
                <w:szCs w:val="19"/>
                <w:rtl w:val="0"/>
              </w:rPr>
              <w:t xml:space="preserve">[Vendor Name]</w:t>
            </w:r>
            <w:r w:rsidDel="00000000" w:rsidR="00000000" w:rsidRPr="00000000">
              <w:rPr>
                <w:rtl w:val="0"/>
              </w:rPr>
            </w:r>
          </w:p>
        </w:tc>
        <w:tc>
          <w:tcPr>
            <w:tcBorders>
              <w:top w:color="e2e2e2" w:space="0" w:sz="4" w:val="single"/>
              <w:left w:color="e2e2e2" w:space="0" w:sz="4" w:val="single"/>
              <w:bottom w:color="e2e2e2" w:space="0" w:sz="4" w:val="single"/>
              <w:right w:color="e2e2e2" w:space="0" w:sz="4" w:val="single"/>
            </w:tcBorders>
            <w:shd w:fill="f5f5f5" w:val="clear"/>
            <w:tcMar>
              <w:top w:w="80.0" w:type="dxa"/>
              <w:left w:w="120.0" w:type="dxa"/>
              <w:bottom w:w="80.0" w:type="dxa"/>
              <w:right w:w="120.0" w:type="dxa"/>
            </w:tcMar>
          </w:tcPr>
          <w:p w:rsidR="00000000" w:rsidDel="00000000" w:rsidP="00000000" w:rsidRDefault="00000000" w:rsidRPr="00000000" w14:paraId="00000099">
            <w:pPr>
              <w:spacing w:line="260" w:lineRule="auto"/>
              <w:rPr>
                <w:rFonts w:ascii="Arial" w:cs="Arial" w:eastAsia="Arial" w:hAnsi="Arial"/>
                <w:color w:val="333333"/>
                <w:sz w:val="19"/>
                <w:szCs w:val="19"/>
              </w:rPr>
            </w:pPr>
            <w:r w:rsidDel="00000000" w:rsidR="00000000" w:rsidRPr="00000000">
              <w:rPr>
                <w:rFonts w:ascii="Arial" w:cs="Arial" w:eastAsia="Arial" w:hAnsi="Arial"/>
                <w:color w:val="333333"/>
                <w:sz w:val="19"/>
                <w:szCs w:val="19"/>
                <w:rtl w:val="0"/>
              </w:rPr>
              <w:t xml:space="preserve">Review before distribution</w:t>
            </w:r>
          </w:p>
          <w:p w:rsidR="00000000" w:rsidDel="00000000" w:rsidP="00000000" w:rsidRDefault="00000000" w:rsidRPr="00000000" w14:paraId="0000009A">
            <w:pPr>
              <w:spacing w:line="260" w:lineRule="auto"/>
              <w:rPr>
                <w:color w:val="333333"/>
                <w:sz w:val="19"/>
                <w:szCs w:val="19"/>
              </w:rPr>
            </w:pPr>
            <w:r w:rsidDel="00000000" w:rsidR="00000000" w:rsidRPr="00000000">
              <w:rPr>
                <w:rtl w:val="0"/>
              </w:rPr>
            </w:r>
          </w:p>
          <w:p w:rsidR="00000000" w:rsidDel="00000000" w:rsidP="00000000" w:rsidRDefault="00000000" w:rsidRPr="00000000" w14:paraId="0000009B">
            <w:pPr>
              <w:spacing w:line="260" w:lineRule="auto"/>
              <w:rPr>
                <w:color w:val="333333"/>
                <w:sz w:val="19"/>
                <w:szCs w:val="19"/>
              </w:rPr>
            </w:pPr>
            <w:r w:rsidDel="00000000" w:rsidR="00000000" w:rsidRPr="00000000">
              <w:rPr>
                <w:color w:val="333333"/>
                <w:sz w:val="19"/>
                <w:szCs w:val="19"/>
                <w:rtl w:val="0"/>
              </w:rPr>
              <w:t xml:space="preserve">Do not allow AI recorder of a person not attending the meeting</w:t>
            </w:r>
          </w:p>
        </w:tc>
        <w:tc>
          <w:tcPr>
            <w:tcBorders>
              <w:top w:color="e2e2e2" w:space="0" w:sz="4" w:val="single"/>
              <w:left w:color="e2e2e2" w:space="0" w:sz="4" w:val="single"/>
              <w:bottom w:color="e2e2e2" w:space="0" w:sz="4" w:val="single"/>
              <w:right w:color="e2e2e2" w:space="0" w:sz="4" w:val="single"/>
            </w:tcBorders>
            <w:shd w:fill="f5f5f5" w:val="clear"/>
            <w:tcMar>
              <w:top w:w="80.0" w:type="dxa"/>
              <w:left w:w="120.0" w:type="dxa"/>
              <w:bottom w:w="80.0" w:type="dxa"/>
              <w:right w:w="120.0" w:type="dxa"/>
            </w:tcMar>
          </w:tcPr>
          <w:p w:rsidR="00000000" w:rsidDel="00000000" w:rsidP="00000000" w:rsidRDefault="00000000" w:rsidRPr="00000000" w14:paraId="0000009C">
            <w:pPr>
              <w:spacing w:line="260" w:lineRule="auto"/>
              <w:rPr/>
            </w:pPr>
            <w:r w:rsidDel="00000000" w:rsidR="00000000" w:rsidRPr="00000000">
              <w:rPr>
                <w:rFonts w:ascii="Arial" w:cs="Arial" w:eastAsia="Arial" w:hAnsi="Arial"/>
                <w:color w:val="333333"/>
                <w:sz w:val="19"/>
                <w:szCs w:val="19"/>
                <w:rtl w:val="0"/>
              </w:rPr>
              <w:t xml:space="preserve">Inform attendees</w:t>
              <w:br w:type="textWrapping"/>
            </w:r>
            <w:r w:rsidDel="00000000" w:rsidR="00000000" w:rsidRPr="00000000">
              <w:rPr>
                <w:rtl w:val="0"/>
              </w:rPr>
            </w:r>
          </w:p>
        </w:tc>
      </w:tr>
      <w:tr>
        <w:trPr>
          <w:cantSplit w:val="0"/>
          <w:tblHeader w:val="0"/>
        </w:trPr>
        <w:tc>
          <w:tcPr>
            <w:tcBorders>
              <w:top w:color="e2e2e2" w:space="0" w:sz="4" w:val="single"/>
              <w:left w:color="e2e2e2" w:space="0" w:sz="4" w:val="single"/>
              <w:bottom w:color="e2e2e2" w:space="0" w:sz="4" w:val="single"/>
              <w:right w:color="e2e2e2" w:space="0" w:sz="4" w:val="single"/>
            </w:tcBorders>
            <w:tcMar>
              <w:top w:w="80.0" w:type="dxa"/>
              <w:left w:w="120.0" w:type="dxa"/>
              <w:bottom w:w="80.0" w:type="dxa"/>
              <w:right w:w="120.0" w:type="dxa"/>
            </w:tcMar>
          </w:tcPr>
          <w:p w:rsidR="00000000" w:rsidDel="00000000" w:rsidP="00000000" w:rsidRDefault="00000000" w:rsidRPr="00000000" w14:paraId="0000009D">
            <w:pPr>
              <w:spacing w:line="260" w:lineRule="auto"/>
              <w:rPr/>
            </w:pPr>
            <w:r w:rsidDel="00000000" w:rsidR="00000000" w:rsidRPr="00000000">
              <w:rPr>
                <w:rFonts w:ascii="Arial" w:cs="Arial" w:eastAsia="Arial" w:hAnsi="Arial"/>
                <w:color w:val="333333"/>
                <w:sz w:val="19"/>
                <w:szCs w:val="19"/>
                <w:rtl w:val="0"/>
              </w:rPr>
              <w:t xml:space="preserve">Data analysis and reporting</w:t>
            </w:r>
            <w:r w:rsidDel="00000000" w:rsidR="00000000" w:rsidRPr="00000000">
              <w:rPr>
                <w:rtl w:val="0"/>
              </w:rPr>
            </w:r>
          </w:p>
        </w:tc>
        <w:tc>
          <w:tcPr>
            <w:tcBorders>
              <w:top w:color="e2e2e2" w:space="0" w:sz="4" w:val="single"/>
              <w:left w:color="e2e2e2" w:space="0" w:sz="4" w:val="single"/>
              <w:bottom w:color="e2e2e2" w:space="0" w:sz="4" w:val="single"/>
              <w:right w:color="e2e2e2" w:space="0" w:sz="4" w:val="single"/>
            </w:tcBorders>
            <w:tcMar>
              <w:top w:w="80.0" w:type="dxa"/>
              <w:left w:w="120.0" w:type="dxa"/>
              <w:bottom w:w="80.0" w:type="dxa"/>
              <w:right w:w="120.0" w:type="dxa"/>
            </w:tcMar>
          </w:tcPr>
          <w:p w:rsidR="00000000" w:rsidDel="00000000" w:rsidP="00000000" w:rsidRDefault="00000000" w:rsidRPr="00000000" w14:paraId="0000009E">
            <w:pPr>
              <w:spacing w:line="260" w:lineRule="auto"/>
              <w:rPr/>
            </w:pPr>
            <w:r w:rsidDel="00000000" w:rsidR="00000000" w:rsidRPr="00000000">
              <w:rPr>
                <w:color w:val="333333"/>
                <w:sz w:val="19"/>
                <w:szCs w:val="19"/>
                <w:rtl w:val="0"/>
              </w:rPr>
              <w:t xml:space="preserve">[Vendor Name]</w:t>
            </w:r>
            <w:r w:rsidDel="00000000" w:rsidR="00000000" w:rsidRPr="00000000">
              <w:rPr>
                <w:rtl w:val="0"/>
              </w:rPr>
            </w:r>
          </w:p>
        </w:tc>
        <w:tc>
          <w:tcPr>
            <w:tcBorders>
              <w:top w:color="e2e2e2" w:space="0" w:sz="4" w:val="single"/>
              <w:left w:color="e2e2e2" w:space="0" w:sz="4" w:val="single"/>
              <w:bottom w:color="e2e2e2" w:space="0" w:sz="4" w:val="single"/>
              <w:right w:color="e2e2e2" w:space="0" w:sz="4" w:val="single"/>
            </w:tcBorders>
            <w:tcMar>
              <w:top w:w="80.0" w:type="dxa"/>
              <w:left w:w="120.0" w:type="dxa"/>
              <w:bottom w:w="80.0" w:type="dxa"/>
              <w:right w:w="120.0" w:type="dxa"/>
            </w:tcMar>
          </w:tcPr>
          <w:p w:rsidR="00000000" w:rsidDel="00000000" w:rsidP="00000000" w:rsidRDefault="00000000" w:rsidRPr="00000000" w14:paraId="0000009F">
            <w:pPr>
              <w:spacing w:line="260" w:lineRule="auto"/>
              <w:rPr>
                <w:rFonts w:ascii="Arial" w:cs="Arial" w:eastAsia="Arial" w:hAnsi="Arial"/>
                <w:color w:val="333333"/>
                <w:sz w:val="19"/>
                <w:szCs w:val="19"/>
              </w:rPr>
            </w:pPr>
            <w:r w:rsidDel="00000000" w:rsidR="00000000" w:rsidRPr="00000000">
              <w:rPr>
                <w:color w:val="333333"/>
                <w:sz w:val="19"/>
                <w:szCs w:val="19"/>
                <w:rtl w:val="0"/>
              </w:rPr>
              <w:t xml:space="preserve">Review</w:t>
            </w:r>
            <w:r w:rsidDel="00000000" w:rsidR="00000000" w:rsidRPr="00000000">
              <w:rPr>
                <w:rFonts w:ascii="Arial" w:cs="Arial" w:eastAsia="Arial" w:hAnsi="Arial"/>
                <w:color w:val="333333"/>
                <w:sz w:val="19"/>
                <w:szCs w:val="19"/>
                <w:rtl w:val="0"/>
              </w:rPr>
              <w:t xml:space="preserve"> — verify conclusions</w:t>
            </w:r>
          </w:p>
          <w:p w:rsidR="00000000" w:rsidDel="00000000" w:rsidP="00000000" w:rsidRDefault="00000000" w:rsidRPr="00000000" w14:paraId="000000A0">
            <w:pPr>
              <w:spacing w:line="260" w:lineRule="auto"/>
              <w:rPr>
                <w:color w:val="333333"/>
                <w:sz w:val="19"/>
                <w:szCs w:val="19"/>
              </w:rPr>
            </w:pPr>
            <w:r w:rsidDel="00000000" w:rsidR="00000000" w:rsidRPr="00000000">
              <w:rPr>
                <w:rtl w:val="0"/>
              </w:rPr>
            </w:r>
          </w:p>
          <w:p w:rsidR="00000000" w:rsidDel="00000000" w:rsidP="00000000" w:rsidRDefault="00000000" w:rsidRPr="00000000" w14:paraId="000000A1">
            <w:pPr>
              <w:spacing w:line="260" w:lineRule="auto"/>
              <w:rPr>
                <w:color w:val="333333"/>
                <w:sz w:val="19"/>
                <w:szCs w:val="19"/>
              </w:rPr>
            </w:pPr>
            <w:r w:rsidDel="00000000" w:rsidR="00000000" w:rsidRPr="00000000">
              <w:rPr>
                <w:color w:val="333333"/>
                <w:sz w:val="19"/>
                <w:szCs w:val="19"/>
                <w:rtl w:val="0"/>
              </w:rPr>
              <w:t xml:space="preserve">Avoid uploading confidential or personally identifiable information (PII) to AI LLMs. </w:t>
            </w:r>
          </w:p>
          <w:p w:rsidR="00000000" w:rsidDel="00000000" w:rsidP="00000000" w:rsidRDefault="00000000" w:rsidRPr="00000000" w14:paraId="000000A2">
            <w:pPr>
              <w:spacing w:line="260" w:lineRule="auto"/>
              <w:rPr>
                <w:color w:val="333333"/>
                <w:sz w:val="19"/>
                <w:szCs w:val="19"/>
              </w:rPr>
            </w:pPr>
            <w:r w:rsidDel="00000000" w:rsidR="00000000" w:rsidRPr="00000000">
              <w:rPr>
                <w:rtl w:val="0"/>
              </w:rPr>
            </w:r>
          </w:p>
          <w:p w:rsidR="00000000" w:rsidDel="00000000" w:rsidP="00000000" w:rsidRDefault="00000000" w:rsidRPr="00000000" w14:paraId="000000A3">
            <w:pPr>
              <w:spacing w:line="260" w:lineRule="auto"/>
              <w:rPr>
                <w:color w:val="333333"/>
                <w:sz w:val="19"/>
                <w:szCs w:val="19"/>
              </w:rPr>
            </w:pPr>
            <w:r w:rsidDel="00000000" w:rsidR="00000000" w:rsidRPr="00000000">
              <w:rPr>
                <w:color w:val="333333"/>
                <w:sz w:val="19"/>
                <w:szCs w:val="19"/>
                <w:rtl w:val="0"/>
              </w:rPr>
              <w:t xml:space="preserve">Obfuscate member names with ID numbers if you must retain ability to track individuals data points</w:t>
            </w:r>
          </w:p>
        </w:tc>
        <w:tc>
          <w:tcPr>
            <w:tcBorders>
              <w:top w:color="e2e2e2" w:space="0" w:sz="4" w:val="single"/>
              <w:left w:color="e2e2e2" w:space="0" w:sz="4" w:val="single"/>
              <w:bottom w:color="e2e2e2" w:space="0" w:sz="4" w:val="single"/>
              <w:right w:color="e2e2e2" w:space="0" w:sz="4" w:val="single"/>
            </w:tcBorders>
            <w:tcMar>
              <w:top w:w="80.0" w:type="dxa"/>
              <w:left w:w="120.0" w:type="dxa"/>
              <w:bottom w:w="80.0" w:type="dxa"/>
              <w:right w:w="120.0" w:type="dxa"/>
            </w:tcMar>
          </w:tcPr>
          <w:p w:rsidR="00000000" w:rsidDel="00000000" w:rsidP="00000000" w:rsidRDefault="00000000" w:rsidRPr="00000000" w14:paraId="000000A4">
            <w:pPr>
              <w:spacing w:line="260" w:lineRule="auto"/>
              <w:rPr/>
            </w:pPr>
            <w:r w:rsidDel="00000000" w:rsidR="00000000" w:rsidRPr="00000000">
              <w:rPr>
                <w:rFonts w:ascii="Arial" w:cs="Arial" w:eastAsia="Arial" w:hAnsi="Arial"/>
                <w:color w:val="333333"/>
                <w:sz w:val="19"/>
                <w:szCs w:val="19"/>
                <w:rtl w:val="0"/>
              </w:rPr>
              <w:t xml:space="preserve">Context-dependent, if in doubt, always disclose</w:t>
            </w:r>
            <w:r w:rsidDel="00000000" w:rsidR="00000000" w:rsidRPr="00000000">
              <w:rPr>
                <w:rtl w:val="0"/>
              </w:rPr>
            </w:r>
          </w:p>
        </w:tc>
      </w:tr>
      <w:tr>
        <w:trPr>
          <w:cantSplit w:val="0"/>
          <w:tblHeader w:val="0"/>
        </w:trPr>
        <w:tc>
          <w:tcPr>
            <w:tcBorders>
              <w:top w:color="e2e2e2" w:space="0" w:sz="4" w:val="single"/>
              <w:left w:color="e2e2e2" w:space="0" w:sz="4" w:val="single"/>
              <w:bottom w:color="e2e2e2" w:space="0" w:sz="4" w:val="single"/>
              <w:right w:color="e2e2e2" w:space="0" w:sz="4" w:val="single"/>
            </w:tcBorders>
            <w:shd w:fill="f5f5f5" w:val="clear"/>
            <w:tcMar>
              <w:top w:w="80.0" w:type="dxa"/>
              <w:left w:w="120.0" w:type="dxa"/>
              <w:bottom w:w="80.0" w:type="dxa"/>
              <w:right w:w="120.0" w:type="dxa"/>
            </w:tcMar>
          </w:tcPr>
          <w:p w:rsidR="00000000" w:rsidDel="00000000" w:rsidP="00000000" w:rsidRDefault="00000000" w:rsidRPr="00000000" w14:paraId="000000A5">
            <w:pPr>
              <w:spacing w:line="260" w:lineRule="auto"/>
              <w:rPr/>
            </w:pPr>
            <w:r w:rsidDel="00000000" w:rsidR="00000000" w:rsidRPr="00000000">
              <w:rPr>
                <w:rFonts w:ascii="Arial" w:cs="Arial" w:eastAsia="Arial" w:hAnsi="Arial"/>
                <w:color w:val="333333"/>
                <w:sz w:val="19"/>
                <w:szCs w:val="19"/>
                <w:rtl w:val="0"/>
              </w:rPr>
              <w:t xml:space="preserve">Member-facing virtual assistant</w:t>
            </w:r>
            <w:r w:rsidDel="00000000" w:rsidR="00000000" w:rsidRPr="00000000">
              <w:rPr>
                <w:rtl w:val="0"/>
              </w:rPr>
            </w:r>
          </w:p>
        </w:tc>
        <w:tc>
          <w:tcPr>
            <w:tcBorders>
              <w:top w:color="e2e2e2" w:space="0" w:sz="4" w:val="single"/>
              <w:left w:color="e2e2e2" w:space="0" w:sz="4" w:val="single"/>
              <w:bottom w:color="e2e2e2" w:space="0" w:sz="4" w:val="single"/>
              <w:right w:color="e2e2e2" w:space="0" w:sz="4" w:val="single"/>
            </w:tcBorders>
            <w:shd w:fill="f5f5f5" w:val="clear"/>
            <w:tcMar>
              <w:top w:w="80.0" w:type="dxa"/>
              <w:left w:w="120.0" w:type="dxa"/>
              <w:bottom w:w="80.0" w:type="dxa"/>
              <w:right w:w="120.0" w:type="dxa"/>
            </w:tcMar>
          </w:tcPr>
          <w:p w:rsidR="00000000" w:rsidDel="00000000" w:rsidP="00000000" w:rsidRDefault="00000000" w:rsidRPr="00000000" w14:paraId="000000A6">
            <w:pPr>
              <w:spacing w:line="260" w:lineRule="auto"/>
              <w:rPr/>
            </w:pPr>
            <w:r w:rsidDel="00000000" w:rsidR="00000000" w:rsidRPr="00000000">
              <w:rPr>
                <w:color w:val="333333"/>
                <w:sz w:val="19"/>
                <w:szCs w:val="19"/>
                <w:rtl w:val="0"/>
              </w:rPr>
              <w:t xml:space="preserve">[Vendor Name]</w:t>
            </w:r>
            <w:r w:rsidDel="00000000" w:rsidR="00000000" w:rsidRPr="00000000">
              <w:rPr>
                <w:rtl w:val="0"/>
              </w:rPr>
            </w:r>
          </w:p>
        </w:tc>
        <w:tc>
          <w:tcPr>
            <w:tcBorders>
              <w:top w:color="e2e2e2" w:space="0" w:sz="4" w:val="single"/>
              <w:left w:color="e2e2e2" w:space="0" w:sz="4" w:val="single"/>
              <w:bottom w:color="e2e2e2" w:space="0" w:sz="4" w:val="single"/>
              <w:right w:color="e2e2e2" w:space="0" w:sz="4" w:val="single"/>
            </w:tcBorders>
            <w:shd w:fill="f5f5f5" w:val="clear"/>
            <w:tcMar>
              <w:top w:w="80.0" w:type="dxa"/>
              <w:left w:w="120.0" w:type="dxa"/>
              <w:bottom w:w="80.0" w:type="dxa"/>
              <w:right w:w="120.0" w:type="dxa"/>
            </w:tcMar>
          </w:tcPr>
          <w:p w:rsidR="00000000" w:rsidDel="00000000" w:rsidP="00000000" w:rsidRDefault="00000000" w:rsidRPr="00000000" w14:paraId="000000A7">
            <w:pPr>
              <w:spacing w:line="260" w:lineRule="auto"/>
              <w:rPr/>
            </w:pPr>
            <w:r w:rsidDel="00000000" w:rsidR="00000000" w:rsidRPr="00000000">
              <w:rPr>
                <w:color w:val="333333"/>
                <w:sz w:val="19"/>
                <w:szCs w:val="19"/>
                <w:rtl w:val="0"/>
              </w:rPr>
              <w:t xml:space="preserve">Provide an e</w:t>
            </w:r>
            <w:r w:rsidDel="00000000" w:rsidR="00000000" w:rsidRPr="00000000">
              <w:rPr>
                <w:rFonts w:ascii="Arial" w:cs="Arial" w:eastAsia="Arial" w:hAnsi="Arial"/>
                <w:color w:val="333333"/>
                <w:sz w:val="19"/>
                <w:szCs w:val="19"/>
                <w:rtl w:val="0"/>
              </w:rPr>
              <w:t xml:space="preserve">scalation path to human</w:t>
            </w:r>
            <w:r w:rsidDel="00000000" w:rsidR="00000000" w:rsidRPr="00000000">
              <w:rPr>
                <w:rtl w:val="0"/>
              </w:rPr>
            </w:r>
          </w:p>
        </w:tc>
        <w:tc>
          <w:tcPr>
            <w:tcBorders>
              <w:top w:color="e2e2e2" w:space="0" w:sz="4" w:val="single"/>
              <w:left w:color="e2e2e2" w:space="0" w:sz="4" w:val="single"/>
              <w:bottom w:color="e2e2e2" w:space="0" w:sz="4" w:val="single"/>
              <w:right w:color="e2e2e2" w:space="0" w:sz="4" w:val="single"/>
            </w:tcBorders>
            <w:shd w:fill="f5f5f5" w:val="clear"/>
            <w:tcMar>
              <w:top w:w="80.0" w:type="dxa"/>
              <w:left w:w="120.0" w:type="dxa"/>
              <w:bottom w:w="80.0" w:type="dxa"/>
              <w:right w:w="120.0" w:type="dxa"/>
            </w:tcMar>
          </w:tcPr>
          <w:p w:rsidR="00000000" w:rsidDel="00000000" w:rsidP="00000000" w:rsidRDefault="00000000" w:rsidRPr="00000000" w14:paraId="000000A8">
            <w:pPr>
              <w:spacing w:line="260" w:lineRule="auto"/>
              <w:rPr/>
            </w:pPr>
            <w:r w:rsidDel="00000000" w:rsidR="00000000" w:rsidRPr="00000000">
              <w:rPr>
                <w:rFonts w:ascii="Arial" w:cs="Arial" w:eastAsia="Arial" w:hAnsi="Arial"/>
                <w:color w:val="333333"/>
                <w:sz w:val="19"/>
                <w:szCs w:val="19"/>
                <w:rtl w:val="0"/>
              </w:rPr>
              <w:t xml:space="preserve">Required — disclose AI</w:t>
            </w:r>
            <w:r w:rsidDel="00000000" w:rsidR="00000000" w:rsidRPr="00000000">
              <w:rPr>
                <w:rtl w:val="0"/>
              </w:rPr>
            </w:r>
          </w:p>
        </w:tc>
      </w:tr>
      <w:tr>
        <w:trPr>
          <w:cantSplit w:val="0"/>
          <w:tblHeader w:val="0"/>
        </w:trPr>
        <w:tc>
          <w:tcPr>
            <w:tcBorders>
              <w:top w:color="e2e2e2" w:space="0" w:sz="4" w:val="single"/>
              <w:left w:color="e2e2e2" w:space="0" w:sz="4" w:val="single"/>
              <w:bottom w:color="e2e2e2" w:space="0" w:sz="4" w:val="single"/>
              <w:right w:color="e2e2e2" w:space="0" w:sz="4" w:val="single"/>
            </w:tcBorders>
            <w:tcMar>
              <w:top w:w="80.0" w:type="dxa"/>
              <w:left w:w="120.0" w:type="dxa"/>
              <w:bottom w:w="80.0" w:type="dxa"/>
              <w:right w:w="120.0" w:type="dxa"/>
            </w:tcMar>
          </w:tcPr>
          <w:p w:rsidR="00000000" w:rsidDel="00000000" w:rsidP="00000000" w:rsidRDefault="00000000" w:rsidRPr="00000000" w14:paraId="000000A9">
            <w:pPr>
              <w:spacing w:line="260" w:lineRule="auto"/>
              <w:rPr/>
            </w:pPr>
            <w:r w:rsidDel="00000000" w:rsidR="00000000" w:rsidRPr="00000000">
              <w:rPr>
                <w:rFonts w:ascii="Arial" w:cs="Arial" w:eastAsia="Arial" w:hAnsi="Arial"/>
                <w:color w:val="333333"/>
                <w:sz w:val="19"/>
                <w:szCs w:val="19"/>
                <w:rtl w:val="0"/>
              </w:rPr>
              <w:t xml:space="preserve">Event/webinar promotion copy</w:t>
            </w:r>
            <w:r w:rsidDel="00000000" w:rsidR="00000000" w:rsidRPr="00000000">
              <w:rPr>
                <w:rtl w:val="0"/>
              </w:rPr>
            </w:r>
          </w:p>
        </w:tc>
        <w:tc>
          <w:tcPr>
            <w:tcBorders>
              <w:top w:color="e2e2e2" w:space="0" w:sz="4" w:val="single"/>
              <w:left w:color="e2e2e2" w:space="0" w:sz="4" w:val="single"/>
              <w:bottom w:color="e2e2e2" w:space="0" w:sz="4" w:val="single"/>
              <w:right w:color="e2e2e2" w:space="0" w:sz="4" w:val="single"/>
            </w:tcBorders>
            <w:tcMar>
              <w:top w:w="80.0" w:type="dxa"/>
              <w:left w:w="120.0" w:type="dxa"/>
              <w:bottom w:w="80.0" w:type="dxa"/>
              <w:right w:w="120.0" w:type="dxa"/>
            </w:tcMar>
          </w:tcPr>
          <w:p w:rsidR="00000000" w:rsidDel="00000000" w:rsidP="00000000" w:rsidRDefault="00000000" w:rsidRPr="00000000" w14:paraId="000000AA">
            <w:pPr>
              <w:spacing w:line="260" w:lineRule="auto"/>
              <w:rPr/>
            </w:pPr>
            <w:r w:rsidDel="00000000" w:rsidR="00000000" w:rsidRPr="00000000">
              <w:rPr>
                <w:color w:val="333333"/>
                <w:sz w:val="19"/>
                <w:szCs w:val="19"/>
                <w:rtl w:val="0"/>
              </w:rPr>
              <w:t xml:space="preserve">[Vendor Name]</w:t>
            </w:r>
            <w:r w:rsidDel="00000000" w:rsidR="00000000" w:rsidRPr="00000000">
              <w:rPr>
                <w:rtl w:val="0"/>
              </w:rPr>
            </w:r>
          </w:p>
        </w:tc>
        <w:tc>
          <w:tcPr>
            <w:tcBorders>
              <w:top w:color="e2e2e2" w:space="0" w:sz="4" w:val="single"/>
              <w:left w:color="e2e2e2" w:space="0" w:sz="4" w:val="single"/>
              <w:bottom w:color="e2e2e2" w:space="0" w:sz="4" w:val="single"/>
              <w:right w:color="e2e2e2" w:space="0" w:sz="4" w:val="single"/>
            </w:tcBorders>
            <w:tcMar>
              <w:top w:w="80.0" w:type="dxa"/>
              <w:left w:w="120.0" w:type="dxa"/>
              <w:bottom w:w="80.0" w:type="dxa"/>
              <w:right w:w="120.0" w:type="dxa"/>
            </w:tcMar>
          </w:tcPr>
          <w:p w:rsidR="00000000" w:rsidDel="00000000" w:rsidP="00000000" w:rsidRDefault="00000000" w:rsidRPr="00000000" w14:paraId="000000AB">
            <w:pPr>
              <w:spacing w:line="260" w:lineRule="auto"/>
              <w:rPr/>
            </w:pPr>
            <w:r w:rsidDel="00000000" w:rsidR="00000000" w:rsidRPr="00000000">
              <w:rPr>
                <w:color w:val="333333"/>
                <w:sz w:val="19"/>
                <w:szCs w:val="19"/>
                <w:rtl w:val="0"/>
              </w:rPr>
              <w:t xml:space="preserve">Review</w:t>
            </w:r>
            <w:r w:rsidDel="00000000" w:rsidR="00000000" w:rsidRPr="00000000">
              <w:rPr>
                <w:rFonts w:ascii="Arial" w:cs="Arial" w:eastAsia="Arial" w:hAnsi="Arial"/>
                <w:color w:val="333333"/>
                <w:sz w:val="19"/>
                <w:szCs w:val="19"/>
                <w:rtl w:val="0"/>
              </w:rPr>
              <w:t xml:space="preserve"> before publishing</w:t>
            </w:r>
            <w:r w:rsidDel="00000000" w:rsidR="00000000" w:rsidRPr="00000000">
              <w:rPr>
                <w:rtl w:val="0"/>
              </w:rPr>
            </w:r>
          </w:p>
        </w:tc>
        <w:tc>
          <w:tcPr>
            <w:tcBorders>
              <w:top w:color="e2e2e2" w:space="0" w:sz="4" w:val="single"/>
              <w:left w:color="e2e2e2" w:space="0" w:sz="4" w:val="single"/>
              <w:bottom w:color="e2e2e2" w:space="0" w:sz="4" w:val="single"/>
              <w:right w:color="e2e2e2" w:space="0" w:sz="4" w:val="single"/>
            </w:tcBorders>
            <w:tcMar>
              <w:top w:w="80.0" w:type="dxa"/>
              <w:left w:w="120.0" w:type="dxa"/>
              <w:bottom w:w="80.0" w:type="dxa"/>
              <w:right w:w="120.0" w:type="dxa"/>
            </w:tcMar>
          </w:tcPr>
          <w:p w:rsidR="00000000" w:rsidDel="00000000" w:rsidP="00000000" w:rsidRDefault="00000000" w:rsidRPr="00000000" w14:paraId="000000AC">
            <w:pPr>
              <w:spacing w:line="260" w:lineRule="auto"/>
              <w:rPr/>
            </w:pPr>
            <w:r w:rsidDel="00000000" w:rsidR="00000000" w:rsidRPr="00000000">
              <w:rPr>
                <w:rFonts w:ascii="Arial" w:cs="Arial" w:eastAsia="Arial" w:hAnsi="Arial"/>
                <w:color w:val="333333"/>
                <w:sz w:val="19"/>
                <w:szCs w:val="19"/>
                <w:rtl w:val="0"/>
              </w:rPr>
              <w:t xml:space="preserve">Optional</w:t>
            </w:r>
            <w:r w:rsidDel="00000000" w:rsidR="00000000" w:rsidRPr="00000000">
              <w:rPr>
                <w:rtl w:val="0"/>
              </w:rPr>
            </w:r>
          </w:p>
        </w:tc>
      </w:tr>
      <w:tr>
        <w:trPr>
          <w:cantSplit w:val="0"/>
          <w:tblHeader w:val="0"/>
        </w:trPr>
        <w:tc>
          <w:tcPr>
            <w:tcBorders>
              <w:top w:color="e2e2e2" w:space="0" w:sz="4" w:val="single"/>
              <w:left w:color="e2e2e2" w:space="0" w:sz="4" w:val="single"/>
              <w:bottom w:color="e2e2e2" w:space="0" w:sz="4" w:val="single"/>
              <w:right w:color="e2e2e2" w:space="0" w:sz="4" w:val="single"/>
            </w:tcBorders>
            <w:shd w:fill="f5f5f5" w:val="clear"/>
            <w:tcMar>
              <w:top w:w="80.0" w:type="dxa"/>
              <w:left w:w="120.0" w:type="dxa"/>
              <w:bottom w:w="80.0" w:type="dxa"/>
              <w:right w:w="120.0" w:type="dxa"/>
            </w:tcMar>
          </w:tcPr>
          <w:p w:rsidR="00000000" w:rsidDel="00000000" w:rsidP="00000000" w:rsidRDefault="00000000" w:rsidRPr="00000000" w14:paraId="000000AD">
            <w:pPr>
              <w:spacing w:line="260" w:lineRule="auto"/>
              <w:rPr/>
            </w:pPr>
            <w:r w:rsidDel="00000000" w:rsidR="00000000" w:rsidRPr="00000000">
              <w:rPr>
                <w:rFonts w:ascii="Arial" w:cs="Arial" w:eastAsia="Arial" w:hAnsi="Arial"/>
                <w:color w:val="333333"/>
                <w:sz w:val="19"/>
                <w:szCs w:val="19"/>
                <w:rtl w:val="0"/>
              </w:rPr>
              <w:t xml:space="preserve">Image and graphic generation</w:t>
            </w:r>
            <w:r w:rsidDel="00000000" w:rsidR="00000000" w:rsidRPr="00000000">
              <w:rPr>
                <w:rtl w:val="0"/>
              </w:rPr>
            </w:r>
          </w:p>
        </w:tc>
        <w:tc>
          <w:tcPr>
            <w:tcBorders>
              <w:top w:color="e2e2e2" w:space="0" w:sz="4" w:val="single"/>
              <w:left w:color="e2e2e2" w:space="0" w:sz="4" w:val="single"/>
              <w:bottom w:color="e2e2e2" w:space="0" w:sz="4" w:val="single"/>
              <w:right w:color="e2e2e2" w:space="0" w:sz="4" w:val="single"/>
            </w:tcBorders>
            <w:shd w:fill="f5f5f5" w:val="clear"/>
            <w:tcMar>
              <w:top w:w="80.0" w:type="dxa"/>
              <w:left w:w="120.0" w:type="dxa"/>
              <w:bottom w:w="80.0" w:type="dxa"/>
              <w:right w:w="120.0" w:type="dxa"/>
            </w:tcMar>
          </w:tcPr>
          <w:p w:rsidR="00000000" w:rsidDel="00000000" w:rsidP="00000000" w:rsidRDefault="00000000" w:rsidRPr="00000000" w14:paraId="000000AE">
            <w:pPr>
              <w:spacing w:line="260" w:lineRule="auto"/>
              <w:rPr/>
            </w:pPr>
            <w:r w:rsidDel="00000000" w:rsidR="00000000" w:rsidRPr="00000000">
              <w:rPr>
                <w:color w:val="333333"/>
                <w:sz w:val="19"/>
                <w:szCs w:val="19"/>
                <w:rtl w:val="0"/>
              </w:rPr>
              <w:t xml:space="preserve">[Vendor Name]</w:t>
            </w:r>
            <w:r w:rsidDel="00000000" w:rsidR="00000000" w:rsidRPr="00000000">
              <w:rPr>
                <w:rtl w:val="0"/>
              </w:rPr>
            </w:r>
          </w:p>
        </w:tc>
        <w:tc>
          <w:tcPr>
            <w:tcBorders>
              <w:top w:color="e2e2e2" w:space="0" w:sz="4" w:val="single"/>
              <w:left w:color="e2e2e2" w:space="0" w:sz="4" w:val="single"/>
              <w:bottom w:color="e2e2e2" w:space="0" w:sz="4" w:val="single"/>
              <w:right w:color="e2e2e2" w:space="0" w:sz="4" w:val="single"/>
            </w:tcBorders>
            <w:shd w:fill="f5f5f5" w:val="clear"/>
            <w:tcMar>
              <w:top w:w="80.0" w:type="dxa"/>
              <w:left w:w="120.0" w:type="dxa"/>
              <w:bottom w:w="80.0" w:type="dxa"/>
              <w:right w:w="120.0" w:type="dxa"/>
            </w:tcMar>
          </w:tcPr>
          <w:p w:rsidR="00000000" w:rsidDel="00000000" w:rsidP="00000000" w:rsidRDefault="00000000" w:rsidRPr="00000000" w14:paraId="000000AF">
            <w:pPr>
              <w:spacing w:line="260" w:lineRule="auto"/>
              <w:rPr/>
            </w:pPr>
            <w:r w:rsidDel="00000000" w:rsidR="00000000" w:rsidRPr="00000000">
              <w:rPr>
                <w:color w:val="333333"/>
                <w:sz w:val="19"/>
                <w:szCs w:val="19"/>
                <w:rtl w:val="0"/>
              </w:rPr>
              <w:t xml:space="preserve">Review</w:t>
            </w:r>
            <w:r w:rsidDel="00000000" w:rsidR="00000000" w:rsidRPr="00000000">
              <w:rPr>
                <w:rFonts w:ascii="Arial" w:cs="Arial" w:eastAsia="Arial" w:hAnsi="Arial"/>
                <w:color w:val="333333"/>
                <w:sz w:val="19"/>
                <w:szCs w:val="19"/>
                <w:rtl w:val="0"/>
              </w:rPr>
              <w:t xml:space="preserve"> before publishing</w:t>
            </w:r>
            <w:r w:rsidDel="00000000" w:rsidR="00000000" w:rsidRPr="00000000">
              <w:rPr>
                <w:rtl w:val="0"/>
              </w:rPr>
            </w:r>
          </w:p>
        </w:tc>
        <w:tc>
          <w:tcPr>
            <w:tcBorders>
              <w:top w:color="e2e2e2" w:space="0" w:sz="4" w:val="single"/>
              <w:left w:color="e2e2e2" w:space="0" w:sz="4" w:val="single"/>
              <w:bottom w:color="e2e2e2" w:space="0" w:sz="4" w:val="single"/>
              <w:right w:color="e2e2e2" w:space="0" w:sz="4" w:val="single"/>
            </w:tcBorders>
            <w:shd w:fill="f5f5f5" w:val="clear"/>
            <w:tcMar>
              <w:top w:w="80.0" w:type="dxa"/>
              <w:left w:w="120.0" w:type="dxa"/>
              <w:bottom w:w="80.0" w:type="dxa"/>
              <w:right w:w="120.0" w:type="dxa"/>
            </w:tcMar>
          </w:tcPr>
          <w:p w:rsidR="00000000" w:rsidDel="00000000" w:rsidP="00000000" w:rsidRDefault="00000000" w:rsidRPr="00000000" w14:paraId="000000B0">
            <w:pPr>
              <w:spacing w:line="260" w:lineRule="auto"/>
              <w:rPr/>
            </w:pPr>
            <w:r w:rsidDel="00000000" w:rsidR="00000000" w:rsidRPr="00000000">
              <w:rPr>
                <w:rFonts w:ascii="Arial" w:cs="Arial" w:eastAsia="Arial" w:hAnsi="Arial"/>
                <w:color w:val="333333"/>
                <w:sz w:val="19"/>
                <w:szCs w:val="19"/>
                <w:rtl w:val="0"/>
              </w:rPr>
              <w:t xml:space="preserve">Required — label as AI</w:t>
            </w:r>
            <w:r w:rsidDel="00000000" w:rsidR="00000000" w:rsidRPr="00000000">
              <w:rPr>
                <w:rtl w:val="0"/>
              </w:rPr>
            </w:r>
          </w:p>
        </w:tc>
      </w:tr>
    </w:tbl>
    <w:p w:rsidR="00000000" w:rsidDel="00000000" w:rsidP="00000000" w:rsidRDefault="00000000" w:rsidRPr="00000000" w14:paraId="000000B1">
      <w:pPr>
        <w:pStyle w:val="Heading2"/>
        <w:spacing w:after="160" w:before="280" w:lineRule="auto"/>
        <w:rPr/>
      </w:pPr>
      <w:r w:rsidDel="00000000" w:rsidR="00000000" w:rsidRPr="00000000">
        <w:rPr>
          <w:rtl w:val="0"/>
        </w:rPr>
      </w:r>
    </w:p>
    <w:p w:rsidR="00000000" w:rsidDel="00000000" w:rsidP="00000000" w:rsidRDefault="00000000" w:rsidRPr="00000000" w14:paraId="000000B2">
      <w:pPr>
        <w:pStyle w:val="Heading2"/>
        <w:spacing w:after="160" w:before="280" w:lineRule="auto"/>
        <w:rPr/>
      </w:pPr>
      <w:r w:rsidDel="00000000" w:rsidR="00000000" w:rsidRPr="00000000">
        <w:rPr>
          <w:rFonts w:ascii="Arial" w:cs="Arial" w:eastAsia="Arial" w:hAnsi="Arial"/>
          <w:b w:val="1"/>
          <w:bCs w:val="1"/>
          <w:color w:val="d2235c"/>
          <w:sz w:val="26"/>
          <w:szCs w:val="26"/>
          <w:rtl w:val="0"/>
        </w:rPr>
        <w:t xml:space="preserve">4.2 Prohibited Uses</w:t>
      </w:r>
      <w:r w:rsidDel="00000000" w:rsidR="00000000" w:rsidRPr="00000000">
        <w:rPr>
          <w:rtl w:val="0"/>
        </w:rPr>
      </w:r>
    </w:p>
    <w:p w:rsidR="00000000" w:rsidDel="00000000" w:rsidP="00000000" w:rsidRDefault="00000000" w:rsidRPr="00000000" w14:paraId="000000B3">
      <w:pPr>
        <w:spacing w:after="160" w:line="300" w:lineRule="auto"/>
        <w:rPr>
          <w:highlight w:val="yellow"/>
        </w:rPr>
      </w:pPr>
      <w:r w:rsidDel="00000000" w:rsidR="00000000" w:rsidRPr="00000000">
        <w:rPr>
          <w:rFonts w:ascii="Arial" w:cs="Arial" w:eastAsia="Arial" w:hAnsi="Arial"/>
          <w:sz w:val="21"/>
          <w:szCs w:val="21"/>
          <w:rtl w:val="0"/>
        </w:rPr>
        <w:t xml:space="preserve">The following uses of AI are prohibited at [YOUR ASSOCIATION]: </w:t>
      </w:r>
      <w:r w:rsidDel="00000000" w:rsidR="00000000" w:rsidRPr="00000000">
        <w:rPr>
          <w:rtl w:val="0"/>
        </w:rPr>
      </w:r>
    </w:p>
    <w:p w:rsidR="00000000" w:rsidDel="00000000" w:rsidP="00000000" w:rsidRDefault="00000000" w:rsidRPr="00000000" w14:paraId="000000B4">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80" w:before="0" w:line="280" w:lineRule="auto"/>
        <w:ind w:left="720" w:right="0" w:hanging="360"/>
        <w:jc w:val="left"/>
        <w:rPr/>
      </w:pPr>
      <w:r w:rsidDel="00000000" w:rsidR="00000000" w:rsidRPr="00000000">
        <w:rPr>
          <w:rFonts w:ascii="Arial" w:cs="Arial" w:eastAsia="Arial" w:hAnsi="Arial"/>
          <w:b w:val="0"/>
          <w:bCs w:val="0"/>
          <w:i w:val="0"/>
          <w:iCs w:val="0"/>
          <w:smallCaps w:val="0"/>
          <w:strike w:val="0"/>
          <w:sz w:val="21"/>
          <w:szCs w:val="21"/>
          <w:u w:val="none"/>
          <w:shd w:fill="auto" w:val="clear"/>
          <w:vertAlign w:val="baseline"/>
          <w:rtl w:val="0"/>
        </w:rPr>
        <w:t xml:space="preserve">Making final decisions on hiring, termination, or compensation without human review</w:t>
      </w:r>
      <w:r w:rsidDel="00000000" w:rsidR="00000000" w:rsidRPr="00000000">
        <w:rPr>
          <w:rtl w:val="0"/>
        </w:rPr>
      </w:r>
    </w:p>
    <w:p w:rsidR="00000000" w:rsidDel="00000000" w:rsidP="00000000" w:rsidRDefault="00000000" w:rsidRPr="00000000" w14:paraId="000000B5">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80" w:before="0" w:line="280" w:lineRule="auto"/>
        <w:ind w:left="720" w:right="0" w:hanging="360"/>
        <w:jc w:val="left"/>
        <w:rPr/>
      </w:pPr>
      <w:r w:rsidDel="00000000" w:rsidR="00000000" w:rsidRPr="00000000">
        <w:rPr>
          <w:rFonts w:ascii="Arial" w:cs="Arial" w:eastAsia="Arial" w:hAnsi="Arial"/>
          <w:b w:val="0"/>
          <w:bCs w:val="0"/>
          <w:i w:val="0"/>
          <w:iCs w:val="0"/>
          <w:smallCaps w:val="0"/>
          <w:strike w:val="0"/>
          <w:sz w:val="21"/>
          <w:szCs w:val="21"/>
          <w:u w:val="none"/>
          <w:shd w:fill="auto" w:val="clear"/>
          <w:vertAlign w:val="baseline"/>
          <w:rtl w:val="0"/>
        </w:rPr>
        <w:t xml:space="preserve">Generating legal, medical, or financial advice without qualified professional review</w:t>
      </w:r>
      <w:r w:rsidDel="00000000" w:rsidR="00000000" w:rsidRPr="00000000">
        <w:rPr>
          <w:rtl w:val="0"/>
        </w:rPr>
      </w:r>
    </w:p>
    <w:p w:rsidR="00000000" w:rsidDel="00000000" w:rsidP="00000000" w:rsidRDefault="00000000" w:rsidRPr="00000000" w14:paraId="000000B6">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80" w:before="0" w:line="280" w:lineRule="auto"/>
        <w:ind w:left="720" w:right="0" w:hanging="360"/>
        <w:jc w:val="left"/>
        <w:rPr/>
      </w:pPr>
      <w:r w:rsidDel="00000000" w:rsidR="00000000" w:rsidRPr="00000000">
        <w:rPr>
          <w:rFonts w:ascii="Arial" w:cs="Arial" w:eastAsia="Arial" w:hAnsi="Arial"/>
          <w:b w:val="0"/>
          <w:bCs w:val="0"/>
          <w:i w:val="0"/>
          <w:iCs w:val="0"/>
          <w:smallCaps w:val="0"/>
          <w:strike w:val="0"/>
          <w:sz w:val="21"/>
          <w:szCs w:val="21"/>
          <w:u w:val="none"/>
          <w:shd w:fill="auto" w:val="clear"/>
          <w:vertAlign w:val="baseline"/>
          <w:rtl w:val="0"/>
        </w:rPr>
        <w:t xml:space="preserve">Processing member personal data through unapproved AI tools or platforms</w:t>
      </w:r>
      <w:r w:rsidDel="00000000" w:rsidR="00000000" w:rsidRPr="00000000">
        <w:rPr>
          <w:rtl w:val="0"/>
        </w:rPr>
      </w:r>
    </w:p>
    <w:p w:rsidR="00000000" w:rsidDel="00000000" w:rsidP="00000000" w:rsidRDefault="00000000" w:rsidRPr="00000000" w14:paraId="000000B7">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80" w:before="0" w:line="280" w:lineRule="auto"/>
        <w:ind w:left="720" w:right="0" w:hanging="360"/>
        <w:jc w:val="left"/>
        <w:rPr/>
      </w:pPr>
      <w:r w:rsidDel="00000000" w:rsidR="00000000" w:rsidRPr="00000000">
        <w:rPr>
          <w:rFonts w:ascii="Arial" w:cs="Arial" w:eastAsia="Arial" w:hAnsi="Arial"/>
          <w:b w:val="0"/>
          <w:bCs w:val="0"/>
          <w:i w:val="0"/>
          <w:iCs w:val="0"/>
          <w:smallCaps w:val="0"/>
          <w:strike w:val="0"/>
          <w:sz w:val="21"/>
          <w:szCs w:val="21"/>
          <w:u w:val="none"/>
          <w:shd w:fill="auto" w:val="clear"/>
          <w:vertAlign w:val="baseline"/>
          <w:rtl w:val="0"/>
        </w:rPr>
        <w:t xml:space="preserve">Creating content that impersonates a specific real person without their consent</w:t>
      </w:r>
      <w:r w:rsidDel="00000000" w:rsidR="00000000" w:rsidRPr="00000000">
        <w:rPr>
          <w:rtl w:val="0"/>
        </w:rPr>
      </w:r>
    </w:p>
    <w:p w:rsidR="00000000" w:rsidDel="00000000" w:rsidP="00000000" w:rsidRDefault="00000000" w:rsidRPr="00000000" w14:paraId="000000B8">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80" w:before="0" w:line="280" w:lineRule="auto"/>
        <w:ind w:left="720" w:right="0" w:hanging="360"/>
        <w:jc w:val="left"/>
        <w:rPr/>
      </w:pPr>
      <w:r w:rsidDel="00000000" w:rsidR="00000000" w:rsidRPr="00000000">
        <w:rPr>
          <w:rFonts w:ascii="Arial" w:cs="Arial" w:eastAsia="Arial" w:hAnsi="Arial"/>
          <w:b w:val="0"/>
          <w:bCs w:val="0"/>
          <w:i w:val="0"/>
          <w:iCs w:val="0"/>
          <w:smallCaps w:val="0"/>
          <w:strike w:val="0"/>
          <w:sz w:val="21"/>
          <w:szCs w:val="21"/>
          <w:u w:val="none"/>
          <w:shd w:fill="auto" w:val="clear"/>
          <w:vertAlign w:val="baseline"/>
          <w:rtl w:val="0"/>
        </w:rPr>
        <w:t xml:space="preserve">Fabricating testimonials, case studies, endorsements, or member quotes</w:t>
      </w:r>
      <w:r w:rsidDel="00000000" w:rsidR="00000000" w:rsidRPr="00000000">
        <w:rPr>
          <w:rtl w:val="0"/>
        </w:rPr>
      </w:r>
    </w:p>
    <w:p w:rsidR="00000000" w:rsidDel="00000000" w:rsidP="00000000" w:rsidRDefault="00000000" w:rsidRPr="00000000" w14:paraId="000000B9">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80" w:before="0" w:line="280" w:lineRule="auto"/>
        <w:ind w:left="720" w:right="0" w:hanging="360"/>
        <w:jc w:val="left"/>
        <w:rPr/>
      </w:pPr>
      <w:r w:rsidDel="00000000" w:rsidR="00000000" w:rsidRPr="00000000">
        <w:rPr>
          <w:rFonts w:ascii="Arial" w:cs="Arial" w:eastAsia="Arial" w:hAnsi="Arial"/>
          <w:b w:val="0"/>
          <w:bCs w:val="0"/>
          <w:i w:val="0"/>
          <w:iCs w:val="0"/>
          <w:smallCaps w:val="0"/>
          <w:strike w:val="0"/>
          <w:sz w:val="21"/>
          <w:szCs w:val="21"/>
          <w:u w:val="none"/>
          <w:shd w:fill="auto" w:val="clear"/>
          <w:vertAlign w:val="baseline"/>
          <w:rtl w:val="0"/>
        </w:rPr>
        <w:t xml:space="preserve">Using AI to make automated membership approval or denial decisions without human oversight</w:t>
      </w:r>
      <w:r w:rsidDel="00000000" w:rsidR="00000000" w:rsidRPr="00000000">
        <w:rPr>
          <w:rtl w:val="0"/>
        </w:rPr>
      </w:r>
    </w:p>
    <w:p w:rsidR="00000000" w:rsidDel="00000000" w:rsidP="00000000" w:rsidRDefault="00000000" w:rsidRPr="00000000" w14:paraId="000000BA">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80" w:before="0" w:line="280" w:lineRule="auto"/>
        <w:ind w:left="720" w:right="0" w:hanging="360"/>
        <w:jc w:val="left"/>
        <w:rPr/>
      </w:pPr>
      <w:r w:rsidDel="00000000" w:rsidR="00000000" w:rsidRPr="00000000">
        <w:rPr>
          <w:rFonts w:ascii="Arial" w:cs="Arial" w:eastAsia="Arial" w:hAnsi="Arial"/>
          <w:b w:val="0"/>
          <w:bCs w:val="0"/>
          <w:i w:val="0"/>
          <w:iCs w:val="0"/>
          <w:smallCaps w:val="0"/>
          <w:strike w:val="0"/>
          <w:sz w:val="21"/>
          <w:szCs w:val="21"/>
          <w:u w:val="none"/>
          <w:shd w:fill="auto" w:val="clear"/>
          <w:vertAlign w:val="baseline"/>
          <w:rtl w:val="0"/>
        </w:rPr>
        <w:t xml:space="preserve">Deploying AI tools that collect member data beyond what is disclosed in the association’s privacy policy</w:t>
      </w:r>
      <w:r w:rsidDel="00000000" w:rsidR="00000000" w:rsidRPr="00000000">
        <w:rPr>
          <w:rtl w:val="0"/>
        </w:rPr>
      </w:r>
    </w:p>
    <w:p w:rsidR="00000000" w:rsidDel="00000000" w:rsidP="00000000" w:rsidRDefault="00000000" w:rsidRPr="00000000" w14:paraId="000000BB">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80" w:before="0" w:line="280" w:lineRule="auto"/>
        <w:ind w:left="720" w:right="0" w:hanging="360"/>
        <w:jc w:val="left"/>
        <w:rPr/>
      </w:pPr>
      <w:r w:rsidDel="00000000" w:rsidR="00000000" w:rsidRPr="00000000">
        <w:rPr>
          <w:rFonts w:ascii="Arial" w:cs="Arial" w:eastAsia="Arial" w:hAnsi="Arial"/>
          <w:b w:val="0"/>
          <w:bCs w:val="0"/>
          <w:i w:val="0"/>
          <w:iCs w:val="0"/>
          <w:smallCaps w:val="0"/>
          <w:strike w:val="0"/>
          <w:sz w:val="21"/>
          <w:szCs w:val="21"/>
          <w:u w:val="none"/>
          <w:shd w:fill="auto" w:val="clear"/>
          <w:vertAlign w:val="baseline"/>
          <w:rtl w:val="0"/>
        </w:rPr>
        <w:t xml:space="preserve">Generating content on sensitive regulatory, clinical, or legal topics without subject matter expert review</w:t>
      </w:r>
      <w:r w:rsidDel="00000000" w:rsidR="00000000" w:rsidRPr="00000000">
        <w:rPr>
          <w:rtl w:val="0"/>
        </w:rPr>
      </w:r>
    </w:p>
    <w:p w:rsidR="00000000" w:rsidDel="00000000" w:rsidP="00000000" w:rsidRDefault="00000000" w:rsidRPr="00000000" w14:paraId="000000BC">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80" w:before="0" w:line="280" w:lineRule="auto"/>
        <w:ind w:left="720" w:right="0" w:hanging="360"/>
        <w:jc w:val="left"/>
        <w:rPr/>
      </w:pPr>
      <w:r w:rsidDel="00000000" w:rsidR="00000000" w:rsidRPr="00000000">
        <w:rPr>
          <w:rFonts w:ascii="Arial" w:cs="Arial" w:eastAsia="Arial" w:hAnsi="Arial"/>
          <w:b w:val="0"/>
          <w:bCs w:val="0"/>
          <w:i w:val="0"/>
          <w:iCs w:val="0"/>
          <w:smallCaps w:val="0"/>
          <w:strike w:val="0"/>
          <w:sz w:val="21"/>
          <w:szCs w:val="21"/>
          <w:u w:val="none"/>
          <w:shd w:fill="auto" w:val="clear"/>
          <w:vertAlign w:val="baseline"/>
          <w:rtl w:val="0"/>
        </w:rPr>
        <w:t xml:space="preserve">Using AI outputs as the sole basis for board decisions, policy positions, or public advocacy statements</w:t>
      </w:r>
    </w:p>
    <w:p w:rsidR="00000000" w:rsidDel="00000000" w:rsidP="00000000" w:rsidRDefault="00000000" w:rsidRPr="00000000" w14:paraId="000000BD">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0" w:line="280" w:lineRule="auto"/>
        <w:ind w:left="720" w:right="0" w:firstLine="0"/>
        <w:jc w:val="left"/>
        <w:rPr>
          <w:color w:val="333333"/>
        </w:rPr>
      </w:pPr>
      <w:r w:rsidDel="00000000" w:rsidR="00000000" w:rsidRPr="00000000">
        <w:rPr>
          <w:rtl w:val="0"/>
        </w:rPr>
      </w:r>
    </w:p>
    <w:p w:rsidR="00000000" w:rsidDel="00000000" w:rsidP="00000000" w:rsidRDefault="00000000" w:rsidRPr="00000000" w14:paraId="000000BE">
      <w:pPr>
        <w:rPr/>
      </w:pPr>
      <w:r w:rsidDel="00000000" w:rsidR="00000000" w:rsidRPr="00000000">
        <w:rPr>
          <w:rtl w:val="0"/>
        </w:rPr>
      </w:r>
    </w:p>
    <w:p w:rsidR="00000000" w:rsidDel="00000000" w:rsidP="00000000" w:rsidRDefault="00000000" w:rsidRPr="00000000" w14:paraId="000000BF">
      <w:pPr>
        <w:rPr/>
      </w:pPr>
      <w:r w:rsidDel="00000000" w:rsidR="00000000" w:rsidRPr="00000000">
        <w:rPr>
          <w:rFonts w:ascii="Arial" w:cs="Arial" w:eastAsia="Arial" w:hAnsi="Arial"/>
          <w:b w:val="1"/>
          <w:bCs w:val="1"/>
          <w:color w:val="1a1a2e"/>
          <w:sz w:val="32"/>
          <w:szCs w:val="32"/>
          <w:rtl w:val="0"/>
        </w:rPr>
        <w:t xml:space="preserve">5. Human Oversight &amp; Review Requirements</w:t>
      </w:r>
      <w:r w:rsidDel="00000000" w:rsidR="00000000" w:rsidRPr="00000000">
        <w:rPr>
          <w:rtl w:val="0"/>
        </w:rPr>
      </w:r>
    </w:p>
    <w:p w:rsidR="00000000" w:rsidDel="00000000" w:rsidP="00000000" w:rsidRDefault="00000000" w:rsidRPr="00000000" w14:paraId="000000C0">
      <w:pPr>
        <w:rPr/>
      </w:pPr>
      <w:r w:rsidDel="00000000" w:rsidR="00000000" w:rsidRPr="00000000">
        <w:rPr>
          <w:rtl w:val="0"/>
        </w:rPr>
      </w:r>
    </w:p>
    <w:p w:rsidR="00000000" w:rsidDel="00000000" w:rsidP="00000000" w:rsidRDefault="00000000" w:rsidRPr="00000000" w14:paraId="000000C1">
      <w:pPr>
        <w:rPr/>
      </w:pPr>
      <w:r w:rsidDel="00000000" w:rsidR="00000000" w:rsidRPr="00000000">
        <w:rPr>
          <w:rFonts w:ascii="Arial" w:cs="Arial" w:eastAsia="Arial" w:hAnsi="Arial"/>
          <w:sz w:val="21"/>
          <w:szCs w:val="21"/>
          <w:rtl w:val="0"/>
        </w:rPr>
        <w:t xml:space="preserve">AI tools assist</w:t>
      </w:r>
      <w:r w:rsidDel="00000000" w:rsidR="00000000" w:rsidRPr="00000000">
        <w:rPr>
          <w:rtl w:val="0"/>
        </w:rPr>
        <w:t xml:space="preserve">. T</w:t>
      </w:r>
      <w:r w:rsidDel="00000000" w:rsidR="00000000" w:rsidRPr="00000000">
        <w:rPr>
          <w:rFonts w:ascii="Arial" w:cs="Arial" w:eastAsia="Arial" w:hAnsi="Arial"/>
          <w:sz w:val="21"/>
          <w:szCs w:val="21"/>
          <w:rtl w:val="0"/>
        </w:rPr>
        <w:t xml:space="preserve">hey do not replace human judgment. Every AI output used for external communication, member-facing services, or organizational decision-making must be reviewed by a qualified person before use.</w:t>
      </w:r>
      <w:r w:rsidDel="00000000" w:rsidR="00000000" w:rsidRPr="00000000">
        <w:rPr>
          <w:rtl w:val="0"/>
        </w:rPr>
      </w:r>
    </w:p>
    <w:p w:rsidR="00000000" w:rsidDel="00000000" w:rsidP="00000000" w:rsidRDefault="00000000" w:rsidRPr="00000000" w14:paraId="000000C2">
      <w:pPr>
        <w:pStyle w:val="Heading2"/>
        <w:spacing w:after="160" w:before="280" w:lineRule="auto"/>
        <w:rPr/>
      </w:pPr>
      <w:r w:rsidDel="00000000" w:rsidR="00000000" w:rsidRPr="00000000">
        <w:rPr>
          <w:rFonts w:ascii="Arial" w:cs="Arial" w:eastAsia="Arial" w:hAnsi="Arial"/>
          <w:b w:val="1"/>
          <w:bCs w:val="1"/>
          <w:color w:val="d2235c"/>
          <w:sz w:val="26"/>
          <w:szCs w:val="26"/>
          <w:rtl w:val="0"/>
        </w:rPr>
        <w:t xml:space="preserve">5.1 Review Tiers</w:t>
      </w:r>
      <w:r w:rsidDel="00000000" w:rsidR="00000000" w:rsidRPr="00000000">
        <w:rPr>
          <w:rtl w:val="0"/>
        </w:rPr>
      </w:r>
    </w:p>
    <w:p w:rsidR="00000000" w:rsidDel="00000000" w:rsidP="00000000" w:rsidRDefault="00000000" w:rsidRPr="00000000" w14:paraId="000000C3">
      <w:pPr>
        <w:spacing w:after="80" w:before="80" w:lineRule="auto"/>
        <w:rPr/>
      </w:pPr>
      <w:r w:rsidDel="00000000" w:rsidR="00000000" w:rsidRPr="00000000">
        <w:rPr>
          <w:rtl w:val="0"/>
        </w:rPr>
      </w:r>
    </w:p>
    <w:tbl>
      <w:tblPr>
        <w:tblStyle w:val="Table5"/>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800"/>
        <w:gridCol w:w="2800"/>
        <w:gridCol w:w="2400"/>
        <w:gridCol w:w="2360"/>
        <w:tblGridChange w:id="0">
          <w:tblGrid>
            <w:gridCol w:w="1800"/>
            <w:gridCol w:w="2800"/>
            <w:gridCol w:w="2400"/>
            <w:gridCol w:w="2360"/>
          </w:tblGrid>
        </w:tblGridChange>
      </w:tblGrid>
      <w:tr>
        <w:trPr>
          <w:cantSplit w:val="0"/>
          <w:tblHeader w:val="0"/>
        </w:trPr>
        <w:tc>
          <w:tcPr>
            <w:tcBorders>
              <w:top w:color="e2e2e2" w:space="0" w:sz="4" w:val="single"/>
              <w:left w:color="e2e2e2" w:space="0" w:sz="4" w:val="single"/>
              <w:bottom w:color="e2e2e2" w:space="0" w:sz="4" w:val="single"/>
              <w:right w:color="e2e2e2" w:space="0" w:sz="4" w:val="single"/>
            </w:tcBorders>
            <w:shd w:fill="1a1a2e" w:val="clear"/>
            <w:tcMar>
              <w:top w:w="80.0" w:type="dxa"/>
              <w:left w:w="120.0" w:type="dxa"/>
              <w:bottom w:w="80.0" w:type="dxa"/>
              <w:right w:w="120.0" w:type="dxa"/>
            </w:tcMar>
          </w:tcPr>
          <w:p w:rsidR="00000000" w:rsidDel="00000000" w:rsidP="00000000" w:rsidRDefault="00000000" w:rsidRPr="00000000" w14:paraId="000000C4">
            <w:pPr>
              <w:rPr/>
            </w:pPr>
            <w:r w:rsidDel="00000000" w:rsidR="00000000" w:rsidRPr="00000000">
              <w:rPr>
                <w:rFonts w:ascii="Arial" w:cs="Arial" w:eastAsia="Arial" w:hAnsi="Arial"/>
                <w:b w:val="1"/>
                <w:bCs w:val="1"/>
                <w:color w:val="ffffff"/>
                <w:sz w:val="19"/>
                <w:szCs w:val="19"/>
                <w:rtl w:val="0"/>
              </w:rPr>
              <w:t xml:space="preserve">AI Involvement</w:t>
            </w:r>
            <w:r w:rsidDel="00000000" w:rsidR="00000000" w:rsidRPr="00000000">
              <w:rPr>
                <w:rtl w:val="0"/>
              </w:rPr>
            </w:r>
          </w:p>
        </w:tc>
        <w:tc>
          <w:tcPr>
            <w:tcBorders>
              <w:top w:color="e2e2e2" w:space="0" w:sz="4" w:val="single"/>
              <w:left w:color="e2e2e2" w:space="0" w:sz="4" w:val="single"/>
              <w:bottom w:color="e2e2e2" w:space="0" w:sz="4" w:val="single"/>
              <w:right w:color="e2e2e2" w:space="0" w:sz="4" w:val="single"/>
            </w:tcBorders>
            <w:shd w:fill="1a1a2e" w:val="clear"/>
            <w:tcMar>
              <w:top w:w="80.0" w:type="dxa"/>
              <w:left w:w="120.0" w:type="dxa"/>
              <w:bottom w:w="80.0" w:type="dxa"/>
              <w:right w:w="120.0" w:type="dxa"/>
            </w:tcMar>
          </w:tcPr>
          <w:p w:rsidR="00000000" w:rsidDel="00000000" w:rsidP="00000000" w:rsidRDefault="00000000" w:rsidRPr="00000000" w14:paraId="000000C5">
            <w:pPr>
              <w:rPr/>
            </w:pPr>
            <w:r w:rsidDel="00000000" w:rsidR="00000000" w:rsidRPr="00000000">
              <w:rPr>
                <w:rFonts w:ascii="Arial" w:cs="Arial" w:eastAsia="Arial" w:hAnsi="Arial"/>
                <w:b w:val="1"/>
                <w:bCs w:val="1"/>
                <w:color w:val="ffffff"/>
                <w:sz w:val="19"/>
                <w:szCs w:val="19"/>
                <w:rtl w:val="0"/>
              </w:rPr>
              <w:t xml:space="preserve">Description</w:t>
            </w:r>
            <w:r w:rsidDel="00000000" w:rsidR="00000000" w:rsidRPr="00000000">
              <w:rPr>
                <w:rtl w:val="0"/>
              </w:rPr>
            </w:r>
          </w:p>
        </w:tc>
        <w:tc>
          <w:tcPr>
            <w:tcBorders>
              <w:top w:color="e2e2e2" w:space="0" w:sz="4" w:val="single"/>
              <w:left w:color="e2e2e2" w:space="0" w:sz="4" w:val="single"/>
              <w:bottom w:color="e2e2e2" w:space="0" w:sz="4" w:val="single"/>
              <w:right w:color="e2e2e2" w:space="0" w:sz="4" w:val="single"/>
            </w:tcBorders>
            <w:shd w:fill="1a1a2e" w:val="clear"/>
            <w:tcMar>
              <w:top w:w="80.0" w:type="dxa"/>
              <w:left w:w="120.0" w:type="dxa"/>
              <w:bottom w:w="80.0" w:type="dxa"/>
              <w:right w:w="120.0" w:type="dxa"/>
            </w:tcMar>
          </w:tcPr>
          <w:p w:rsidR="00000000" w:rsidDel="00000000" w:rsidP="00000000" w:rsidRDefault="00000000" w:rsidRPr="00000000" w14:paraId="000000C6">
            <w:pPr>
              <w:rPr/>
            </w:pPr>
            <w:r w:rsidDel="00000000" w:rsidR="00000000" w:rsidRPr="00000000">
              <w:rPr>
                <w:rFonts w:ascii="Arial" w:cs="Arial" w:eastAsia="Arial" w:hAnsi="Arial"/>
                <w:b w:val="1"/>
                <w:bCs w:val="1"/>
                <w:color w:val="ffffff"/>
                <w:sz w:val="19"/>
                <w:szCs w:val="19"/>
                <w:rtl w:val="0"/>
              </w:rPr>
              <w:t xml:space="preserve">Review Required</w:t>
            </w:r>
            <w:r w:rsidDel="00000000" w:rsidR="00000000" w:rsidRPr="00000000">
              <w:rPr>
                <w:rtl w:val="0"/>
              </w:rPr>
            </w:r>
          </w:p>
        </w:tc>
        <w:tc>
          <w:tcPr>
            <w:tcBorders>
              <w:top w:color="e2e2e2" w:space="0" w:sz="4" w:val="single"/>
              <w:left w:color="e2e2e2" w:space="0" w:sz="4" w:val="single"/>
              <w:bottom w:color="e2e2e2" w:space="0" w:sz="4" w:val="single"/>
              <w:right w:color="e2e2e2" w:space="0" w:sz="4" w:val="single"/>
            </w:tcBorders>
            <w:shd w:fill="1a1a2e" w:val="clear"/>
            <w:tcMar>
              <w:top w:w="80.0" w:type="dxa"/>
              <w:left w:w="120.0" w:type="dxa"/>
              <w:bottom w:w="80.0" w:type="dxa"/>
              <w:right w:w="120.0" w:type="dxa"/>
            </w:tcMar>
          </w:tcPr>
          <w:p w:rsidR="00000000" w:rsidDel="00000000" w:rsidP="00000000" w:rsidRDefault="00000000" w:rsidRPr="00000000" w14:paraId="000000C7">
            <w:pPr>
              <w:rPr/>
            </w:pPr>
            <w:r w:rsidDel="00000000" w:rsidR="00000000" w:rsidRPr="00000000">
              <w:rPr>
                <w:rFonts w:ascii="Arial" w:cs="Arial" w:eastAsia="Arial" w:hAnsi="Arial"/>
                <w:b w:val="1"/>
                <w:bCs w:val="1"/>
                <w:color w:val="ffffff"/>
                <w:sz w:val="19"/>
                <w:szCs w:val="19"/>
                <w:rtl w:val="0"/>
              </w:rPr>
              <w:t xml:space="preserve">Reviewer</w:t>
            </w:r>
            <w:r w:rsidDel="00000000" w:rsidR="00000000" w:rsidRPr="00000000">
              <w:rPr>
                <w:rtl w:val="0"/>
              </w:rPr>
            </w:r>
          </w:p>
        </w:tc>
      </w:tr>
      <w:tr>
        <w:trPr>
          <w:cantSplit w:val="0"/>
          <w:tblHeader w:val="0"/>
        </w:trPr>
        <w:tc>
          <w:tcPr>
            <w:tcBorders>
              <w:top w:color="e2e2e2" w:space="0" w:sz="4" w:val="single"/>
              <w:left w:color="e2e2e2" w:space="0" w:sz="4" w:val="single"/>
              <w:bottom w:color="e2e2e2" w:space="0" w:sz="4" w:val="single"/>
              <w:right w:color="e2e2e2" w:space="0" w:sz="4" w:val="single"/>
            </w:tcBorders>
            <w:tcMar>
              <w:top w:w="80.0" w:type="dxa"/>
              <w:left w:w="120.0" w:type="dxa"/>
              <w:bottom w:w="80.0" w:type="dxa"/>
              <w:right w:w="120.0" w:type="dxa"/>
            </w:tcMar>
          </w:tcPr>
          <w:p w:rsidR="00000000" w:rsidDel="00000000" w:rsidP="00000000" w:rsidRDefault="00000000" w:rsidRPr="00000000" w14:paraId="000000C8">
            <w:pPr>
              <w:spacing w:line="260" w:lineRule="auto"/>
              <w:rPr/>
            </w:pPr>
            <w:r w:rsidDel="00000000" w:rsidR="00000000" w:rsidRPr="00000000">
              <w:rPr>
                <w:rFonts w:ascii="Arial" w:cs="Arial" w:eastAsia="Arial" w:hAnsi="Arial"/>
                <w:color w:val="333333"/>
                <w:sz w:val="19"/>
                <w:szCs w:val="19"/>
                <w:rtl w:val="0"/>
              </w:rPr>
              <w:t xml:space="preserve">Tier 1: AI-Assisted</w:t>
            </w:r>
            <w:r w:rsidDel="00000000" w:rsidR="00000000" w:rsidRPr="00000000">
              <w:rPr>
                <w:rtl w:val="0"/>
              </w:rPr>
            </w:r>
          </w:p>
        </w:tc>
        <w:tc>
          <w:tcPr>
            <w:tcBorders>
              <w:top w:color="e2e2e2" w:space="0" w:sz="4" w:val="single"/>
              <w:left w:color="e2e2e2" w:space="0" w:sz="4" w:val="single"/>
              <w:bottom w:color="e2e2e2" w:space="0" w:sz="4" w:val="single"/>
              <w:right w:color="e2e2e2" w:space="0" w:sz="4" w:val="single"/>
            </w:tcBorders>
            <w:tcMar>
              <w:top w:w="80.0" w:type="dxa"/>
              <w:left w:w="120.0" w:type="dxa"/>
              <w:bottom w:w="80.0" w:type="dxa"/>
              <w:right w:w="120.0" w:type="dxa"/>
            </w:tcMar>
          </w:tcPr>
          <w:p w:rsidR="00000000" w:rsidDel="00000000" w:rsidP="00000000" w:rsidRDefault="00000000" w:rsidRPr="00000000" w14:paraId="000000C9">
            <w:pPr>
              <w:spacing w:line="260" w:lineRule="auto"/>
              <w:rPr/>
            </w:pPr>
            <w:r w:rsidDel="00000000" w:rsidR="00000000" w:rsidRPr="00000000">
              <w:rPr>
                <w:rFonts w:ascii="Arial" w:cs="Arial" w:eastAsia="Arial" w:hAnsi="Arial"/>
                <w:color w:val="333333"/>
                <w:sz w:val="19"/>
                <w:szCs w:val="19"/>
                <w:rtl w:val="0"/>
              </w:rPr>
              <w:t xml:space="preserve">AI used for research, brainstorming, or outline generation. Human writes final output.</w:t>
            </w:r>
            <w:r w:rsidDel="00000000" w:rsidR="00000000" w:rsidRPr="00000000">
              <w:rPr>
                <w:rtl w:val="0"/>
              </w:rPr>
            </w:r>
          </w:p>
        </w:tc>
        <w:tc>
          <w:tcPr>
            <w:tcBorders>
              <w:top w:color="e2e2e2" w:space="0" w:sz="4" w:val="single"/>
              <w:left w:color="e2e2e2" w:space="0" w:sz="4" w:val="single"/>
              <w:bottom w:color="e2e2e2" w:space="0" w:sz="4" w:val="single"/>
              <w:right w:color="e2e2e2" w:space="0" w:sz="4" w:val="single"/>
            </w:tcBorders>
            <w:tcMar>
              <w:top w:w="80.0" w:type="dxa"/>
              <w:left w:w="120.0" w:type="dxa"/>
              <w:bottom w:w="80.0" w:type="dxa"/>
              <w:right w:w="120.0" w:type="dxa"/>
            </w:tcMar>
          </w:tcPr>
          <w:p w:rsidR="00000000" w:rsidDel="00000000" w:rsidP="00000000" w:rsidRDefault="00000000" w:rsidRPr="00000000" w14:paraId="000000CA">
            <w:pPr>
              <w:spacing w:line="260" w:lineRule="auto"/>
              <w:rPr/>
            </w:pPr>
            <w:r w:rsidDel="00000000" w:rsidR="00000000" w:rsidRPr="00000000">
              <w:rPr>
                <w:rFonts w:ascii="Arial" w:cs="Arial" w:eastAsia="Arial" w:hAnsi="Arial"/>
                <w:color w:val="333333"/>
                <w:sz w:val="19"/>
                <w:szCs w:val="19"/>
                <w:rtl w:val="0"/>
              </w:rPr>
              <w:t xml:space="preserve">Recommended</w:t>
            </w:r>
            <w:r w:rsidDel="00000000" w:rsidR="00000000" w:rsidRPr="00000000">
              <w:rPr>
                <w:rtl w:val="0"/>
              </w:rPr>
            </w:r>
          </w:p>
        </w:tc>
        <w:tc>
          <w:tcPr>
            <w:tcBorders>
              <w:top w:color="e2e2e2" w:space="0" w:sz="4" w:val="single"/>
              <w:left w:color="e2e2e2" w:space="0" w:sz="4" w:val="single"/>
              <w:bottom w:color="e2e2e2" w:space="0" w:sz="4" w:val="single"/>
              <w:right w:color="e2e2e2" w:space="0" w:sz="4" w:val="single"/>
            </w:tcBorders>
            <w:tcMar>
              <w:top w:w="80.0" w:type="dxa"/>
              <w:left w:w="120.0" w:type="dxa"/>
              <w:bottom w:w="80.0" w:type="dxa"/>
              <w:right w:w="120.0" w:type="dxa"/>
            </w:tcMar>
          </w:tcPr>
          <w:p w:rsidR="00000000" w:rsidDel="00000000" w:rsidP="00000000" w:rsidRDefault="00000000" w:rsidRPr="00000000" w14:paraId="000000CB">
            <w:pPr>
              <w:spacing w:line="260" w:lineRule="auto"/>
              <w:rPr/>
            </w:pPr>
            <w:r w:rsidDel="00000000" w:rsidR="00000000" w:rsidRPr="00000000">
              <w:rPr>
                <w:rFonts w:ascii="Arial" w:cs="Arial" w:eastAsia="Arial" w:hAnsi="Arial"/>
                <w:color w:val="333333"/>
                <w:sz w:val="19"/>
                <w:szCs w:val="19"/>
                <w:rtl w:val="0"/>
              </w:rPr>
              <w:t xml:space="preserve">Content creator</w:t>
            </w:r>
            <w:r w:rsidDel="00000000" w:rsidR="00000000" w:rsidRPr="00000000">
              <w:rPr>
                <w:rtl w:val="0"/>
              </w:rPr>
            </w:r>
          </w:p>
        </w:tc>
      </w:tr>
      <w:tr>
        <w:trPr>
          <w:cantSplit w:val="0"/>
          <w:tblHeader w:val="0"/>
        </w:trPr>
        <w:tc>
          <w:tcPr>
            <w:tcBorders>
              <w:top w:color="e2e2e2" w:space="0" w:sz="4" w:val="single"/>
              <w:left w:color="e2e2e2" w:space="0" w:sz="4" w:val="single"/>
              <w:bottom w:color="e2e2e2" w:space="0" w:sz="4" w:val="single"/>
              <w:right w:color="e2e2e2" w:space="0" w:sz="4" w:val="single"/>
            </w:tcBorders>
            <w:shd w:fill="f5f5f5" w:val="clear"/>
            <w:tcMar>
              <w:top w:w="80.0" w:type="dxa"/>
              <w:left w:w="120.0" w:type="dxa"/>
              <w:bottom w:w="80.0" w:type="dxa"/>
              <w:right w:w="120.0" w:type="dxa"/>
            </w:tcMar>
          </w:tcPr>
          <w:p w:rsidR="00000000" w:rsidDel="00000000" w:rsidP="00000000" w:rsidRDefault="00000000" w:rsidRPr="00000000" w14:paraId="000000CC">
            <w:pPr>
              <w:spacing w:line="260" w:lineRule="auto"/>
              <w:rPr/>
            </w:pPr>
            <w:r w:rsidDel="00000000" w:rsidR="00000000" w:rsidRPr="00000000">
              <w:rPr>
                <w:rFonts w:ascii="Arial" w:cs="Arial" w:eastAsia="Arial" w:hAnsi="Arial"/>
                <w:color w:val="333333"/>
                <w:sz w:val="19"/>
                <w:szCs w:val="19"/>
                <w:rtl w:val="0"/>
              </w:rPr>
              <w:t xml:space="preserve">Tier 2: AI-Drafted</w:t>
            </w:r>
            <w:r w:rsidDel="00000000" w:rsidR="00000000" w:rsidRPr="00000000">
              <w:rPr>
                <w:rtl w:val="0"/>
              </w:rPr>
            </w:r>
          </w:p>
        </w:tc>
        <w:tc>
          <w:tcPr>
            <w:tcBorders>
              <w:top w:color="e2e2e2" w:space="0" w:sz="4" w:val="single"/>
              <w:left w:color="e2e2e2" w:space="0" w:sz="4" w:val="single"/>
              <w:bottom w:color="e2e2e2" w:space="0" w:sz="4" w:val="single"/>
              <w:right w:color="e2e2e2" w:space="0" w:sz="4" w:val="single"/>
            </w:tcBorders>
            <w:shd w:fill="f5f5f5" w:val="clear"/>
            <w:tcMar>
              <w:top w:w="80.0" w:type="dxa"/>
              <w:left w:w="120.0" w:type="dxa"/>
              <w:bottom w:w="80.0" w:type="dxa"/>
              <w:right w:w="120.0" w:type="dxa"/>
            </w:tcMar>
          </w:tcPr>
          <w:p w:rsidR="00000000" w:rsidDel="00000000" w:rsidP="00000000" w:rsidRDefault="00000000" w:rsidRPr="00000000" w14:paraId="000000CD">
            <w:pPr>
              <w:spacing w:line="260" w:lineRule="auto"/>
              <w:rPr/>
            </w:pPr>
            <w:r w:rsidDel="00000000" w:rsidR="00000000" w:rsidRPr="00000000">
              <w:rPr>
                <w:rFonts w:ascii="Arial" w:cs="Arial" w:eastAsia="Arial" w:hAnsi="Arial"/>
                <w:color w:val="333333"/>
                <w:sz w:val="19"/>
                <w:szCs w:val="19"/>
                <w:rtl w:val="0"/>
              </w:rPr>
              <w:t xml:space="preserve">AI produces first draft. Human substantially edits (30%+ rewrite).</w:t>
            </w:r>
            <w:r w:rsidDel="00000000" w:rsidR="00000000" w:rsidRPr="00000000">
              <w:rPr>
                <w:rtl w:val="0"/>
              </w:rPr>
            </w:r>
          </w:p>
        </w:tc>
        <w:tc>
          <w:tcPr>
            <w:tcBorders>
              <w:top w:color="e2e2e2" w:space="0" w:sz="4" w:val="single"/>
              <w:left w:color="e2e2e2" w:space="0" w:sz="4" w:val="single"/>
              <w:bottom w:color="e2e2e2" w:space="0" w:sz="4" w:val="single"/>
              <w:right w:color="e2e2e2" w:space="0" w:sz="4" w:val="single"/>
            </w:tcBorders>
            <w:shd w:fill="f5f5f5" w:val="clear"/>
            <w:tcMar>
              <w:top w:w="80.0" w:type="dxa"/>
              <w:left w:w="120.0" w:type="dxa"/>
              <w:bottom w:w="80.0" w:type="dxa"/>
              <w:right w:w="120.0" w:type="dxa"/>
            </w:tcMar>
          </w:tcPr>
          <w:p w:rsidR="00000000" w:rsidDel="00000000" w:rsidP="00000000" w:rsidRDefault="00000000" w:rsidRPr="00000000" w14:paraId="000000CE">
            <w:pPr>
              <w:spacing w:line="260" w:lineRule="auto"/>
              <w:rPr/>
            </w:pPr>
            <w:r w:rsidDel="00000000" w:rsidR="00000000" w:rsidRPr="00000000">
              <w:rPr>
                <w:rFonts w:ascii="Arial" w:cs="Arial" w:eastAsia="Arial" w:hAnsi="Arial"/>
                <w:color w:val="333333"/>
                <w:sz w:val="19"/>
                <w:szCs w:val="19"/>
                <w:rtl w:val="0"/>
              </w:rPr>
              <w:t xml:space="preserve">Required</w:t>
            </w:r>
            <w:r w:rsidDel="00000000" w:rsidR="00000000" w:rsidRPr="00000000">
              <w:rPr>
                <w:rtl w:val="0"/>
              </w:rPr>
            </w:r>
          </w:p>
        </w:tc>
        <w:tc>
          <w:tcPr>
            <w:tcBorders>
              <w:top w:color="e2e2e2" w:space="0" w:sz="4" w:val="single"/>
              <w:left w:color="e2e2e2" w:space="0" w:sz="4" w:val="single"/>
              <w:bottom w:color="e2e2e2" w:space="0" w:sz="4" w:val="single"/>
              <w:right w:color="e2e2e2" w:space="0" w:sz="4" w:val="single"/>
            </w:tcBorders>
            <w:shd w:fill="f5f5f5" w:val="clear"/>
            <w:tcMar>
              <w:top w:w="80.0" w:type="dxa"/>
              <w:left w:w="120.0" w:type="dxa"/>
              <w:bottom w:w="80.0" w:type="dxa"/>
              <w:right w:w="120.0" w:type="dxa"/>
            </w:tcMar>
          </w:tcPr>
          <w:p w:rsidR="00000000" w:rsidDel="00000000" w:rsidP="00000000" w:rsidRDefault="00000000" w:rsidRPr="00000000" w14:paraId="000000CF">
            <w:pPr>
              <w:spacing w:line="260" w:lineRule="auto"/>
              <w:rPr/>
            </w:pPr>
            <w:r w:rsidDel="00000000" w:rsidR="00000000" w:rsidRPr="00000000">
              <w:rPr>
                <w:rFonts w:ascii="Arial" w:cs="Arial" w:eastAsia="Arial" w:hAnsi="Arial"/>
                <w:color w:val="333333"/>
                <w:sz w:val="19"/>
                <w:szCs w:val="19"/>
                <w:rtl w:val="0"/>
              </w:rPr>
              <w:t xml:space="preserve">Subject matter expert or manager</w:t>
            </w:r>
            <w:r w:rsidDel="00000000" w:rsidR="00000000" w:rsidRPr="00000000">
              <w:rPr>
                <w:rtl w:val="0"/>
              </w:rPr>
            </w:r>
          </w:p>
        </w:tc>
      </w:tr>
      <w:tr>
        <w:trPr>
          <w:cantSplit w:val="0"/>
          <w:tblHeader w:val="0"/>
        </w:trPr>
        <w:tc>
          <w:tcPr>
            <w:tcBorders>
              <w:top w:color="e2e2e2" w:space="0" w:sz="4" w:val="single"/>
              <w:left w:color="e2e2e2" w:space="0" w:sz="4" w:val="single"/>
              <w:bottom w:color="e2e2e2" w:space="0" w:sz="4" w:val="single"/>
              <w:right w:color="e2e2e2" w:space="0" w:sz="4" w:val="single"/>
            </w:tcBorders>
            <w:tcMar>
              <w:top w:w="80.0" w:type="dxa"/>
              <w:left w:w="120.0" w:type="dxa"/>
              <w:bottom w:w="80.0" w:type="dxa"/>
              <w:right w:w="120.0" w:type="dxa"/>
            </w:tcMar>
          </w:tcPr>
          <w:p w:rsidR="00000000" w:rsidDel="00000000" w:rsidP="00000000" w:rsidRDefault="00000000" w:rsidRPr="00000000" w14:paraId="000000D0">
            <w:pPr>
              <w:spacing w:line="260" w:lineRule="auto"/>
              <w:rPr/>
            </w:pPr>
            <w:r w:rsidDel="00000000" w:rsidR="00000000" w:rsidRPr="00000000">
              <w:rPr>
                <w:rFonts w:ascii="Arial" w:cs="Arial" w:eastAsia="Arial" w:hAnsi="Arial"/>
                <w:color w:val="333333"/>
                <w:sz w:val="19"/>
                <w:szCs w:val="19"/>
                <w:rtl w:val="0"/>
              </w:rPr>
              <w:t xml:space="preserve">Tier 3: AI-Generated</w:t>
            </w:r>
            <w:r w:rsidDel="00000000" w:rsidR="00000000" w:rsidRPr="00000000">
              <w:rPr>
                <w:rtl w:val="0"/>
              </w:rPr>
            </w:r>
          </w:p>
        </w:tc>
        <w:tc>
          <w:tcPr>
            <w:tcBorders>
              <w:top w:color="e2e2e2" w:space="0" w:sz="4" w:val="single"/>
              <w:left w:color="e2e2e2" w:space="0" w:sz="4" w:val="single"/>
              <w:bottom w:color="e2e2e2" w:space="0" w:sz="4" w:val="single"/>
              <w:right w:color="e2e2e2" w:space="0" w:sz="4" w:val="single"/>
            </w:tcBorders>
            <w:tcMar>
              <w:top w:w="80.0" w:type="dxa"/>
              <w:left w:w="120.0" w:type="dxa"/>
              <w:bottom w:w="80.0" w:type="dxa"/>
              <w:right w:w="120.0" w:type="dxa"/>
            </w:tcMar>
          </w:tcPr>
          <w:p w:rsidR="00000000" w:rsidDel="00000000" w:rsidP="00000000" w:rsidRDefault="00000000" w:rsidRPr="00000000" w14:paraId="000000D1">
            <w:pPr>
              <w:spacing w:line="260" w:lineRule="auto"/>
              <w:rPr/>
            </w:pPr>
            <w:r w:rsidDel="00000000" w:rsidR="00000000" w:rsidRPr="00000000">
              <w:rPr>
                <w:rFonts w:ascii="Arial" w:cs="Arial" w:eastAsia="Arial" w:hAnsi="Arial"/>
                <w:color w:val="333333"/>
                <w:sz w:val="19"/>
                <w:szCs w:val="19"/>
                <w:rtl w:val="0"/>
              </w:rPr>
              <w:t xml:space="preserve">AI produces near-final output. Human reviews and approves.</w:t>
            </w:r>
            <w:r w:rsidDel="00000000" w:rsidR="00000000" w:rsidRPr="00000000">
              <w:rPr>
                <w:rtl w:val="0"/>
              </w:rPr>
            </w:r>
          </w:p>
        </w:tc>
        <w:tc>
          <w:tcPr>
            <w:tcBorders>
              <w:top w:color="e2e2e2" w:space="0" w:sz="4" w:val="single"/>
              <w:left w:color="e2e2e2" w:space="0" w:sz="4" w:val="single"/>
              <w:bottom w:color="e2e2e2" w:space="0" w:sz="4" w:val="single"/>
              <w:right w:color="e2e2e2" w:space="0" w:sz="4" w:val="single"/>
            </w:tcBorders>
            <w:tcMar>
              <w:top w:w="80.0" w:type="dxa"/>
              <w:left w:w="120.0" w:type="dxa"/>
              <w:bottom w:w="80.0" w:type="dxa"/>
              <w:right w:w="120.0" w:type="dxa"/>
            </w:tcMar>
          </w:tcPr>
          <w:p w:rsidR="00000000" w:rsidDel="00000000" w:rsidP="00000000" w:rsidRDefault="00000000" w:rsidRPr="00000000" w14:paraId="000000D2">
            <w:pPr>
              <w:spacing w:line="260" w:lineRule="auto"/>
              <w:rPr/>
            </w:pPr>
            <w:r w:rsidDel="00000000" w:rsidR="00000000" w:rsidRPr="00000000">
              <w:rPr>
                <w:rFonts w:ascii="Arial" w:cs="Arial" w:eastAsia="Arial" w:hAnsi="Arial"/>
                <w:color w:val="333333"/>
                <w:sz w:val="19"/>
                <w:szCs w:val="19"/>
                <w:rtl w:val="0"/>
              </w:rPr>
              <w:t xml:space="preserve">Mandatory + sign-off</w:t>
            </w:r>
            <w:r w:rsidDel="00000000" w:rsidR="00000000" w:rsidRPr="00000000">
              <w:rPr>
                <w:rtl w:val="0"/>
              </w:rPr>
            </w:r>
          </w:p>
        </w:tc>
        <w:tc>
          <w:tcPr>
            <w:tcBorders>
              <w:top w:color="e2e2e2" w:space="0" w:sz="4" w:val="single"/>
              <w:left w:color="e2e2e2" w:space="0" w:sz="4" w:val="single"/>
              <w:bottom w:color="e2e2e2" w:space="0" w:sz="4" w:val="single"/>
              <w:right w:color="e2e2e2" w:space="0" w:sz="4" w:val="single"/>
            </w:tcBorders>
            <w:tcMar>
              <w:top w:w="80.0" w:type="dxa"/>
              <w:left w:w="120.0" w:type="dxa"/>
              <w:bottom w:w="80.0" w:type="dxa"/>
              <w:right w:w="120.0" w:type="dxa"/>
            </w:tcMar>
          </w:tcPr>
          <w:p w:rsidR="00000000" w:rsidDel="00000000" w:rsidP="00000000" w:rsidRDefault="00000000" w:rsidRPr="00000000" w14:paraId="000000D3">
            <w:pPr>
              <w:spacing w:line="260" w:lineRule="auto"/>
              <w:rPr/>
            </w:pPr>
            <w:r w:rsidDel="00000000" w:rsidR="00000000" w:rsidRPr="00000000">
              <w:rPr>
                <w:rFonts w:ascii="Arial" w:cs="Arial" w:eastAsia="Arial" w:hAnsi="Arial"/>
                <w:color w:val="333333"/>
                <w:sz w:val="19"/>
                <w:szCs w:val="19"/>
                <w:rtl w:val="0"/>
              </w:rPr>
              <w:t xml:space="preserve">Director or designated approver</w:t>
            </w:r>
            <w:r w:rsidDel="00000000" w:rsidR="00000000" w:rsidRPr="00000000">
              <w:rPr>
                <w:rtl w:val="0"/>
              </w:rPr>
            </w:r>
          </w:p>
        </w:tc>
      </w:tr>
    </w:tbl>
    <w:p w:rsidR="00000000" w:rsidDel="00000000" w:rsidP="00000000" w:rsidRDefault="00000000" w:rsidRPr="00000000" w14:paraId="000000D4">
      <w:pPr>
        <w:spacing w:after="100" w:before="100" w:lineRule="auto"/>
        <w:rPr/>
      </w:pPr>
      <w:r w:rsidDel="00000000" w:rsidR="00000000" w:rsidRPr="00000000">
        <w:rPr>
          <w:rtl w:val="0"/>
        </w:rPr>
      </w:r>
    </w:p>
    <w:p w:rsidR="00000000" w:rsidDel="00000000" w:rsidP="00000000" w:rsidRDefault="00000000" w:rsidRPr="00000000" w14:paraId="000000D5">
      <w:pPr>
        <w:pStyle w:val="Heading2"/>
        <w:spacing w:after="160" w:before="280" w:lineRule="auto"/>
        <w:rPr/>
      </w:pPr>
      <w:r w:rsidDel="00000000" w:rsidR="00000000" w:rsidRPr="00000000">
        <w:rPr>
          <w:rtl w:val="0"/>
        </w:rPr>
      </w:r>
    </w:p>
    <w:p w:rsidR="00000000" w:rsidDel="00000000" w:rsidP="00000000" w:rsidRDefault="00000000" w:rsidRPr="00000000" w14:paraId="000000D6">
      <w:pPr>
        <w:pStyle w:val="Heading2"/>
        <w:spacing w:after="160" w:before="280" w:lineRule="auto"/>
        <w:rPr/>
      </w:pPr>
      <w:r w:rsidDel="00000000" w:rsidR="00000000" w:rsidRPr="00000000">
        <w:rPr>
          <w:rtl w:val="0"/>
        </w:rPr>
      </w:r>
    </w:p>
    <w:p w:rsidR="00000000" w:rsidDel="00000000" w:rsidP="00000000" w:rsidRDefault="00000000" w:rsidRPr="00000000" w14:paraId="000000D7">
      <w:pPr>
        <w:pStyle w:val="Heading2"/>
        <w:spacing w:after="160" w:before="280" w:lineRule="auto"/>
        <w:rPr/>
      </w:pPr>
      <w:r w:rsidDel="00000000" w:rsidR="00000000" w:rsidRPr="00000000">
        <w:rPr>
          <w:rFonts w:ascii="Arial" w:cs="Arial" w:eastAsia="Arial" w:hAnsi="Arial"/>
          <w:b w:val="1"/>
          <w:bCs w:val="1"/>
          <w:color w:val="d2235c"/>
          <w:sz w:val="26"/>
          <w:szCs w:val="26"/>
          <w:rtl w:val="0"/>
        </w:rPr>
        <w:t xml:space="preserve">5.2 Review Checklist</w:t>
      </w:r>
      <w:r w:rsidDel="00000000" w:rsidR="00000000" w:rsidRPr="00000000">
        <w:rPr>
          <w:rtl w:val="0"/>
        </w:rPr>
      </w:r>
    </w:p>
    <w:p w:rsidR="00000000" w:rsidDel="00000000" w:rsidP="00000000" w:rsidRDefault="00000000" w:rsidRPr="00000000" w14:paraId="000000D8">
      <w:pPr>
        <w:spacing w:after="160" w:line="300" w:lineRule="auto"/>
        <w:rPr/>
      </w:pPr>
      <w:r w:rsidDel="00000000" w:rsidR="00000000" w:rsidRPr="00000000">
        <w:rPr>
          <w:rFonts w:ascii="Arial" w:cs="Arial" w:eastAsia="Arial" w:hAnsi="Arial"/>
          <w:sz w:val="21"/>
          <w:szCs w:val="21"/>
          <w:rtl w:val="0"/>
        </w:rPr>
        <w:t xml:space="preserve">Before publishing or distributing any AI-assisted output, the reviewer must confirm:</w:t>
      </w:r>
      <w:r w:rsidDel="00000000" w:rsidR="00000000" w:rsidRPr="00000000">
        <w:rPr>
          <w:rtl w:val="0"/>
        </w:rPr>
      </w:r>
    </w:p>
    <w:p w:rsidR="00000000" w:rsidDel="00000000" w:rsidP="00000000" w:rsidRDefault="00000000" w:rsidRPr="00000000" w14:paraId="000000D9">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80" w:before="0" w:line="280" w:lineRule="auto"/>
        <w:ind w:left="720" w:right="0" w:hanging="360"/>
        <w:jc w:val="left"/>
        <w:rPr/>
      </w:pPr>
      <w:r w:rsidDel="00000000" w:rsidR="00000000" w:rsidRPr="00000000">
        <w:rPr>
          <w:rFonts w:ascii="Arial" w:cs="Arial" w:eastAsia="Arial" w:hAnsi="Arial"/>
          <w:b w:val="0"/>
          <w:bCs w:val="0"/>
          <w:i w:val="0"/>
          <w:iCs w:val="0"/>
          <w:smallCaps w:val="0"/>
          <w:strike w:val="0"/>
          <w:sz w:val="21"/>
          <w:szCs w:val="21"/>
          <w:u w:val="none"/>
          <w:shd w:fill="auto" w:val="clear"/>
          <w:vertAlign w:val="baseline"/>
          <w:rtl w:val="0"/>
        </w:rPr>
        <w:t xml:space="preserve">All facts, statistics, and claims have been verified against primary sources</w:t>
      </w:r>
      <w:r w:rsidDel="00000000" w:rsidR="00000000" w:rsidRPr="00000000">
        <w:rPr>
          <w:rtl w:val="0"/>
        </w:rPr>
        <w:t xml:space="preserve"> or with a second AI vendor </w:t>
      </w:r>
      <w:r w:rsidDel="00000000" w:rsidR="00000000" w:rsidRPr="00000000">
        <w:rPr>
          <w:rtl w:val="0"/>
        </w:rPr>
      </w:r>
    </w:p>
    <w:p w:rsidR="00000000" w:rsidDel="00000000" w:rsidP="00000000" w:rsidRDefault="00000000" w:rsidRPr="00000000" w14:paraId="000000DA">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80" w:before="0" w:line="280" w:lineRule="auto"/>
        <w:ind w:left="720" w:right="0" w:hanging="360"/>
        <w:jc w:val="left"/>
        <w:rPr/>
      </w:pPr>
      <w:r w:rsidDel="00000000" w:rsidR="00000000" w:rsidRPr="00000000">
        <w:rPr>
          <w:rFonts w:ascii="Arial" w:cs="Arial" w:eastAsia="Arial" w:hAnsi="Arial"/>
          <w:b w:val="0"/>
          <w:bCs w:val="0"/>
          <w:i w:val="0"/>
          <w:iCs w:val="0"/>
          <w:smallCaps w:val="0"/>
          <w:strike w:val="0"/>
          <w:sz w:val="21"/>
          <w:szCs w:val="21"/>
          <w:u w:val="none"/>
          <w:shd w:fill="auto" w:val="clear"/>
          <w:vertAlign w:val="baseline"/>
          <w:rtl w:val="0"/>
        </w:rPr>
        <w:t xml:space="preserve">No fabricated data, quotes, or references (AI hallucinations) are present</w:t>
      </w:r>
      <w:r w:rsidDel="00000000" w:rsidR="00000000" w:rsidRPr="00000000">
        <w:rPr>
          <w:rtl w:val="0"/>
        </w:rPr>
      </w:r>
    </w:p>
    <w:p w:rsidR="00000000" w:rsidDel="00000000" w:rsidP="00000000" w:rsidRDefault="00000000" w:rsidRPr="00000000" w14:paraId="000000DB">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80" w:before="0" w:line="280" w:lineRule="auto"/>
        <w:ind w:left="720" w:right="0" w:hanging="360"/>
        <w:jc w:val="left"/>
        <w:rPr/>
      </w:pPr>
      <w:r w:rsidDel="00000000" w:rsidR="00000000" w:rsidRPr="00000000">
        <w:rPr>
          <w:rFonts w:ascii="Arial" w:cs="Arial" w:eastAsia="Arial" w:hAnsi="Arial"/>
          <w:b w:val="0"/>
          <w:bCs w:val="0"/>
          <w:i w:val="0"/>
          <w:iCs w:val="0"/>
          <w:smallCaps w:val="0"/>
          <w:strike w:val="0"/>
          <w:sz w:val="21"/>
          <w:szCs w:val="21"/>
          <w:u w:val="none"/>
          <w:shd w:fill="auto" w:val="clear"/>
          <w:vertAlign w:val="baseline"/>
          <w:rtl w:val="0"/>
        </w:rPr>
        <w:t xml:space="preserve">Content matches the association’s brand voice and editorial standards</w:t>
      </w:r>
      <w:r w:rsidDel="00000000" w:rsidR="00000000" w:rsidRPr="00000000">
        <w:rPr>
          <w:rtl w:val="0"/>
        </w:rPr>
      </w:r>
    </w:p>
    <w:p w:rsidR="00000000" w:rsidDel="00000000" w:rsidP="00000000" w:rsidRDefault="00000000" w:rsidRPr="00000000" w14:paraId="000000DC">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80" w:before="0" w:line="280" w:lineRule="auto"/>
        <w:ind w:left="720" w:right="0" w:hanging="360"/>
        <w:jc w:val="left"/>
        <w:rPr/>
      </w:pPr>
      <w:r w:rsidDel="00000000" w:rsidR="00000000" w:rsidRPr="00000000">
        <w:rPr>
          <w:rFonts w:ascii="Arial" w:cs="Arial" w:eastAsia="Arial" w:hAnsi="Arial"/>
          <w:b w:val="0"/>
          <w:bCs w:val="0"/>
          <w:i w:val="0"/>
          <w:iCs w:val="0"/>
          <w:smallCaps w:val="0"/>
          <w:strike w:val="0"/>
          <w:sz w:val="21"/>
          <w:szCs w:val="21"/>
          <w:u w:val="none"/>
          <w:shd w:fill="auto" w:val="clear"/>
          <w:vertAlign w:val="baseline"/>
          <w:rtl w:val="0"/>
        </w:rPr>
        <w:t xml:space="preserve">No bias related to gender, race, age, disability, or other protected characteristics</w:t>
      </w:r>
      <w:r w:rsidDel="00000000" w:rsidR="00000000" w:rsidRPr="00000000">
        <w:rPr>
          <w:rtl w:val="0"/>
        </w:rPr>
      </w:r>
    </w:p>
    <w:p w:rsidR="00000000" w:rsidDel="00000000" w:rsidP="00000000" w:rsidRDefault="00000000" w:rsidRPr="00000000" w14:paraId="000000DD">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80" w:before="0" w:line="280" w:lineRule="auto"/>
        <w:ind w:left="720" w:right="0" w:hanging="360"/>
        <w:jc w:val="left"/>
        <w:rPr/>
      </w:pPr>
      <w:r w:rsidDel="00000000" w:rsidR="00000000" w:rsidRPr="00000000">
        <w:rPr>
          <w:rFonts w:ascii="Arial" w:cs="Arial" w:eastAsia="Arial" w:hAnsi="Arial"/>
          <w:b w:val="0"/>
          <w:bCs w:val="0"/>
          <w:i w:val="0"/>
          <w:iCs w:val="0"/>
          <w:smallCaps w:val="0"/>
          <w:strike w:val="0"/>
          <w:sz w:val="21"/>
          <w:szCs w:val="21"/>
          <w:u w:val="none"/>
          <w:shd w:fill="auto" w:val="clear"/>
          <w:vertAlign w:val="baseline"/>
          <w:rtl w:val="0"/>
        </w:rPr>
        <w:t xml:space="preserve">Proper attribution and sourcing for any referenced data or research</w:t>
      </w:r>
      <w:r w:rsidDel="00000000" w:rsidR="00000000" w:rsidRPr="00000000">
        <w:rPr>
          <w:rtl w:val="0"/>
        </w:rPr>
      </w:r>
    </w:p>
    <w:p w:rsidR="00000000" w:rsidDel="00000000" w:rsidP="00000000" w:rsidRDefault="00000000" w:rsidRPr="00000000" w14:paraId="000000DE">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80" w:before="0" w:line="280" w:lineRule="auto"/>
        <w:ind w:left="720" w:right="0" w:hanging="360"/>
        <w:jc w:val="left"/>
        <w:rPr/>
      </w:pPr>
      <w:r w:rsidDel="00000000" w:rsidR="00000000" w:rsidRPr="00000000">
        <w:rPr>
          <w:rFonts w:ascii="Arial" w:cs="Arial" w:eastAsia="Arial" w:hAnsi="Arial"/>
          <w:b w:val="0"/>
          <w:bCs w:val="0"/>
          <w:i w:val="0"/>
          <w:iCs w:val="0"/>
          <w:smallCaps w:val="0"/>
          <w:strike w:val="0"/>
          <w:sz w:val="21"/>
          <w:szCs w:val="21"/>
          <w:u w:val="none"/>
          <w:shd w:fill="auto" w:val="clear"/>
          <w:vertAlign w:val="baseline"/>
          <w:rtl w:val="0"/>
        </w:rPr>
        <w:t xml:space="preserve">Compliance with applicable privacy laws (no inadvertent disclosure of member data)</w:t>
      </w:r>
      <w:r w:rsidDel="00000000" w:rsidR="00000000" w:rsidRPr="00000000">
        <w:rPr>
          <w:rtl w:val="0"/>
        </w:rPr>
      </w:r>
    </w:p>
    <w:p w:rsidR="00000000" w:rsidDel="00000000" w:rsidP="00000000" w:rsidRDefault="00000000" w:rsidRPr="00000000" w14:paraId="000000DF">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80" w:before="0" w:line="280" w:lineRule="auto"/>
        <w:ind w:left="720" w:right="0" w:hanging="360"/>
        <w:jc w:val="left"/>
        <w:rPr/>
      </w:pPr>
      <w:r w:rsidDel="00000000" w:rsidR="00000000" w:rsidRPr="00000000">
        <w:rPr>
          <w:rFonts w:ascii="Arial" w:cs="Arial" w:eastAsia="Arial" w:hAnsi="Arial"/>
          <w:b w:val="0"/>
          <w:bCs w:val="0"/>
          <w:i w:val="0"/>
          <w:iCs w:val="0"/>
          <w:smallCaps w:val="0"/>
          <w:strike w:val="0"/>
          <w:sz w:val="21"/>
          <w:szCs w:val="21"/>
          <w:u w:val="none"/>
          <w:shd w:fill="auto" w:val="clear"/>
          <w:vertAlign w:val="baseline"/>
          <w:rtl w:val="0"/>
        </w:rPr>
        <w:t xml:space="preserve">Formatting and style match platform requirements</w:t>
      </w:r>
      <w:r w:rsidDel="00000000" w:rsidR="00000000" w:rsidRPr="00000000">
        <w:rPr>
          <w:rtl w:val="0"/>
        </w:rPr>
      </w:r>
    </w:p>
    <w:p w:rsidR="00000000" w:rsidDel="00000000" w:rsidP="00000000" w:rsidRDefault="00000000" w:rsidRPr="00000000" w14:paraId="000000E0">
      <w:pPr>
        <w:rPr/>
      </w:pPr>
      <w:r w:rsidDel="00000000" w:rsidR="00000000" w:rsidRPr="00000000">
        <w:rPr>
          <w:rtl w:val="0"/>
        </w:rPr>
      </w:r>
    </w:p>
    <w:p w:rsidR="00000000" w:rsidDel="00000000" w:rsidP="00000000" w:rsidRDefault="00000000" w:rsidRPr="00000000" w14:paraId="000000E1">
      <w:pPr>
        <w:pStyle w:val="Heading1"/>
        <w:spacing w:after="200" w:before="360" w:lineRule="auto"/>
        <w:rPr/>
      </w:pPr>
      <w:r w:rsidDel="00000000" w:rsidR="00000000" w:rsidRPr="00000000">
        <w:rPr>
          <w:rFonts w:ascii="Arial" w:cs="Arial" w:eastAsia="Arial" w:hAnsi="Arial"/>
          <w:b w:val="1"/>
          <w:bCs w:val="1"/>
          <w:color w:val="1a1a2e"/>
          <w:sz w:val="32"/>
          <w:szCs w:val="32"/>
          <w:rtl w:val="0"/>
        </w:rPr>
        <w:t xml:space="preserve">6. Disclosure &amp; Transparency Standards</w:t>
      </w:r>
      <w:r w:rsidDel="00000000" w:rsidR="00000000" w:rsidRPr="00000000">
        <w:rPr>
          <w:rtl w:val="0"/>
        </w:rPr>
      </w:r>
    </w:p>
    <w:p w:rsidR="00000000" w:rsidDel="00000000" w:rsidP="00000000" w:rsidRDefault="00000000" w:rsidRPr="00000000" w14:paraId="000000E2">
      <w:pPr>
        <w:pStyle w:val="Heading2"/>
        <w:spacing w:after="160" w:before="280" w:lineRule="auto"/>
        <w:rPr/>
      </w:pPr>
      <w:r w:rsidDel="00000000" w:rsidR="00000000" w:rsidRPr="00000000">
        <w:rPr>
          <w:rFonts w:ascii="Arial" w:cs="Arial" w:eastAsia="Arial" w:hAnsi="Arial"/>
          <w:b w:val="1"/>
          <w:bCs w:val="1"/>
          <w:color w:val="d2235c"/>
          <w:sz w:val="26"/>
          <w:szCs w:val="26"/>
          <w:rtl w:val="0"/>
        </w:rPr>
        <w:t xml:space="preserve">6.1 When to Disclose AI Use</w:t>
      </w:r>
      <w:r w:rsidDel="00000000" w:rsidR="00000000" w:rsidRPr="00000000">
        <w:rPr>
          <w:rtl w:val="0"/>
        </w:rPr>
      </w:r>
    </w:p>
    <w:p w:rsidR="00000000" w:rsidDel="00000000" w:rsidP="00000000" w:rsidRDefault="00000000" w:rsidRPr="00000000" w14:paraId="000000E3">
      <w:pPr>
        <w:spacing w:after="120" w:before="200" w:lineRule="auto"/>
        <w:rPr/>
      </w:pPr>
      <w:r w:rsidDel="00000000" w:rsidR="00000000" w:rsidRPr="00000000">
        <w:rPr>
          <w:rFonts w:ascii="Arial" w:cs="Arial" w:eastAsia="Arial" w:hAnsi="Arial"/>
          <w:b w:val="1"/>
          <w:bCs w:val="1"/>
          <w:sz w:val="22"/>
          <w:szCs w:val="22"/>
          <w:rtl w:val="0"/>
        </w:rPr>
        <w:t xml:space="preserve">Always Disclose:</w:t>
      </w:r>
      <w:r w:rsidDel="00000000" w:rsidR="00000000" w:rsidRPr="00000000">
        <w:rPr>
          <w:rtl w:val="0"/>
        </w:rPr>
      </w:r>
    </w:p>
    <w:p w:rsidR="00000000" w:rsidDel="00000000" w:rsidP="00000000" w:rsidRDefault="00000000" w:rsidRPr="00000000" w14:paraId="000000E4">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80" w:before="0" w:line="280" w:lineRule="auto"/>
        <w:ind w:left="720" w:right="0" w:hanging="360"/>
        <w:jc w:val="left"/>
        <w:rPr/>
      </w:pPr>
      <w:r w:rsidDel="00000000" w:rsidR="00000000" w:rsidRPr="00000000">
        <w:rPr>
          <w:rFonts w:ascii="Arial" w:cs="Arial" w:eastAsia="Arial" w:hAnsi="Arial"/>
          <w:b w:val="0"/>
          <w:bCs w:val="0"/>
          <w:i w:val="0"/>
          <w:iCs w:val="0"/>
          <w:smallCaps w:val="0"/>
          <w:strike w:val="0"/>
          <w:sz w:val="21"/>
          <w:szCs w:val="21"/>
          <w:u w:val="none"/>
          <w:shd w:fill="auto" w:val="clear"/>
          <w:vertAlign w:val="baseline"/>
          <w:rtl w:val="0"/>
        </w:rPr>
        <w:t xml:space="preserve">Member-facing chatbots, virtual assistants, or automated response systems</w:t>
      </w:r>
      <w:r w:rsidDel="00000000" w:rsidR="00000000" w:rsidRPr="00000000">
        <w:rPr>
          <w:rtl w:val="0"/>
        </w:rPr>
      </w:r>
    </w:p>
    <w:p w:rsidR="00000000" w:rsidDel="00000000" w:rsidP="00000000" w:rsidRDefault="00000000" w:rsidRPr="00000000" w14:paraId="000000E5">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80" w:before="0" w:line="280" w:lineRule="auto"/>
        <w:ind w:left="720" w:right="0" w:hanging="360"/>
        <w:jc w:val="left"/>
        <w:rPr/>
      </w:pPr>
      <w:r w:rsidDel="00000000" w:rsidR="00000000" w:rsidRPr="00000000">
        <w:rPr>
          <w:rFonts w:ascii="Arial" w:cs="Arial" w:eastAsia="Arial" w:hAnsi="Arial"/>
          <w:b w:val="0"/>
          <w:bCs w:val="0"/>
          <w:i w:val="0"/>
          <w:iCs w:val="0"/>
          <w:smallCaps w:val="0"/>
          <w:strike w:val="0"/>
          <w:sz w:val="21"/>
          <w:szCs w:val="21"/>
          <w:u w:val="none"/>
          <w:shd w:fill="auto" w:val="clear"/>
          <w:vertAlign w:val="baseline"/>
          <w:rtl w:val="0"/>
        </w:rPr>
        <w:t xml:space="preserve">Blog posts, articles, or reports where AI generated the majority of the draft</w:t>
      </w:r>
      <w:r w:rsidDel="00000000" w:rsidR="00000000" w:rsidRPr="00000000">
        <w:rPr>
          <w:rtl w:val="0"/>
        </w:rPr>
      </w:r>
    </w:p>
    <w:p w:rsidR="00000000" w:rsidDel="00000000" w:rsidP="00000000" w:rsidRDefault="00000000" w:rsidRPr="00000000" w14:paraId="000000E6">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80" w:before="0" w:line="280" w:lineRule="auto"/>
        <w:ind w:left="720" w:right="0" w:hanging="360"/>
        <w:jc w:val="left"/>
        <w:rPr/>
      </w:pPr>
      <w:r w:rsidDel="00000000" w:rsidR="00000000" w:rsidRPr="00000000">
        <w:rPr>
          <w:rFonts w:ascii="Arial" w:cs="Arial" w:eastAsia="Arial" w:hAnsi="Arial"/>
          <w:b w:val="0"/>
          <w:bCs w:val="0"/>
          <w:i w:val="0"/>
          <w:iCs w:val="0"/>
          <w:smallCaps w:val="0"/>
          <w:strike w:val="0"/>
          <w:sz w:val="21"/>
          <w:szCs w:val="21"/>
          <w:u w:val="none"/>
          <w:shd w:fill="auto" w:val="clear"/>
          <w:vertAlign w:val="baseline"/>
          <w:rtl w:val="0"/>
        </w:rPr>
        <w:t xml:space="preserve">AI-generated images or graphics used in marketing, publications, or member communications</w:t>
      </w:r>
      <w:r w:rsidDel="00000000" w:rsidR="00000000" w:rsidRPr="00000000">
        <w:rPr>
          <w:rtl w:val="0"/>
        </w:rPr>
      </w:r>
    </w:p>
    <w:p w:rsidR="00000000" w:rsidDel="00000000" w:rsidP="00000000" w:rsidRDefault="00000000" w:rsidRPr="00000000" w14:paraId="000000E7">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80" w:before="0" w:line="280" w:lineRule="auto"/>
        <w:ind w:left="720" w:right="0" w:hanging="360"/>
        <w:jc w:val="left"/>
        <w:rPr/>
      </w:pPr>
      <w:r w:rsidDel="00000000" w:rsidR="00000000" w:rsidRPr="00000000">
        <w:rPr>
          <w:rFonts w:ascii="Arial" w:cs="Arial" w:eastAsia="Arial" w:hAnsi="Arial"/>
          <w:b w:val="0"/>
          <w:bCs w:val="0"/>
          <w:i w:val="0"/>
          <w:iCs w:val="0"/>
          <w:smallCaps w:val="0"/>
          <w:strike w:val="0"/>
          <w:sz w:val="21"/>
          <w:szCs w:val="21"/>
          <w:u w:val="none"/>
          <w:shd w:fill="auto" w:val="clear"/>
          <w:vertAlign w:val="baseline"/>
          <w:rtl w:val="0"/>
        </w:rPr>
        <w:t xml:space="preserve">AI-assisted analysis included in board reports, policy briefs, or public advocacy materials</w:t>
      </w:r>
      <w:r w:rsidDel="00000000" w:rsidR="00000000" w:rsidRPr="00000000">
        <w:rPr>
          <w:rtl w:val="0"/>
        </w:rPr>
      </w:r>
    </w:p>
    <w:p w:rsidR="00000000" w:rsidDel="00000000" w:rsidP="00000000" w:rsidRDefault="00000000" w:rsidRPr="00000000" w14:paraId="000000E8">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80" w:before="0" w:line="280" w:lineRule="auto"/>
        <w:ind w:left="720" w:right="0" w:hanging="360"/>
        <w:jc w:val="left"/>
        <w:rPr/>
      </w:pPr>
      <w:r w:rsidDel="00000000" w:rsidR="00000000" w:rsidRPr="00000000">
        <w:rPr>
          <w:rFonts w:ascii="Arial" w:cs="Arial" w:eastAsia="Arial" w:hAnsi="Arial"/>
          <w:b w:val="0"/>
          <w:bCs w:val="0"/>
          <w:i w:val="0"/>
          <w:iCs w:val="0"/>
          <w:smallCaps w:val="0"/>
          <w:strike w:val="0"/>
          <w:sz w:val="21"/>
          <w:szCs w:val="21"/>
          <w:u w:val="none"/>
          <w:shd w:fill="auto" w:val="clear"/>
          <w:vertAlign w:val="baseline"/>
          <w:rtl w:val="0"/>
        </w:rPr>
        <w:t xml:space="preserve">Automated membership processing or recommendation systems that affect member experience</w:t>
      </w:r>
      <w:r w:rsidDel="00000000" w:rsidR="00000000" w:rsidRPr="00000000">
        <w:rPr>
          <w:rtl w:val="0"/>
        </w:rPr>
      </w:r>
    </w:p>
    <w:p w:rsidR="00000000" w:rsidDel="00000000" w:rsidP="00000000" w:rsidRDefault="00000000" w:rsidRPr="00000000" w14:paraId="000000E9">
      <w:pPr>
        <w:spacing w:after="120" w:before="200" w:lineRule="auto"/>
        <w:rPr/>
      </w:pPr>
      <w:r w:rsidDel="00000000" w:rsidR="00000000" w:rsidRPr="00000000">
        <w:rPr>
          <w:rFonts w:ascii="Arial" w:cs="Arial" w:eastAsia="Arial" w:hAnsi="Arial"/>
          <w:b w:val="1"/>
          <w:bCs w:val="1"/>
          <w:sz w:val="22"/>
          <w:szCs w:val="22"/>
          <w:rtl w:val="0"/>
        </w:rPr>
        <w:t xml:space="preserve">Disclosure Optional:</w:t>
      </w:r>
      <w:r w:rsidDel="00000000" w:rsidR="00000000" w:rsidRPr="00000000">
        <w:rPr>
          <w:rtl w:val="0"/>
        </w:rPr>
      </w:r>
    </w:p>
    <w:p w:rsidR="00000000" w:rsidDel="00000000" w:rsidP="00000000" w:rsidRDefault="00000000" w:rsidRPr="00000000" w14:paraId="000000EA">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80" w:before="0" w:line="280" w:lineRule="auto"/>
        <w:ind w:left="720" w:right="0" w:hanging="360"/>
        <w:jc w:val="left"/>
        <w:rPr/>
      </w:pPr>
      <w:r w:rsidDel="00000000" w:rsidR="00000000" w:rsidRPr="00000000">
        <w:rPr>
          <w:rFonts w:ascii="Arial" w:cs="Arial" w:eastAsia="Arial" w:hAnsi="Arial"/>
          <w:b w:val="0"/>
          <w:bCs w:val="0"/>
          <w:i w:val="0"/>
          <w:iCs w:val="0"/>
          <w:smallCaps w:val="0"/>
          <w:strike w:val="0"/>
          <w:sz w:val="21"/>
          <w:szCs w:val="21"/>
          <w:u w:val="none"/>
          <w:shd w:fill="auto" w:val="clear"/>
          <w:vertAlign w:val="baseline"/>
          <w:rtl w:val="0"/>
        </w:rPr>
        <w:t xml:space="preserve">Internal notes, drafts, and brainstorming</w:t>
      </w:r>
      <w:r w:rsidDel="00000000" w:rsidR="00000000" w:rsidRPr="00000000">
        <w:rPr>
          <w:rtl w:val="0"/>
        </w:rPr>
      </w:r>
    </w:p>
    <w:p w:rsidR="00000000" w:rsidDel="00000000" w:rsidP="00000000" w:rsidRDefault="00000000" w:rsidRPr="00000000" w14:paraId="000000EB">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80" w:before="0" w:line="280" w:lineRule="auto"/>
        <w:ind w:left="720" w:right="0" w:hanging="360"/>
        <w:jc w:val="left"/>
        <w:rPr/>
      </w:pPr>
      <w:r w:rsidDel="00000000" w:rsidR="00000000" w:rsidRPr="00000000">
        <w:rPr>
          <w:rFonts w:ascii="Arial" w:cs="Arial" w:eastAsia="Arial" w:hAnsi="Arial"/>
          <w:b w:val="0"/>
          <w:bCs w:val="0"/>
          <w:i w:val="0"/>
          <w:iCs w:val="0"/>
          <w:smallCaps w:val="0"/>
          <w:strike w:val="0"/>
          <w:sz w:val="21"/>
          <w:szCs w:val="21"/>
          <w:u w:val="none"/>
          <w:shd w:fill="auto" w:val="clear"/>
          <w:vertAlign w:val="baseline"/>
          <w:rtl w:val="0"/>
        </w:rPr>
        <w:t xml:space="preserve">Research and background preparation for meetings</w:t>
      </w:r>
      <w:r w:rsidDel="00000000" w:rsidR="00000000" w:rsidRPr="00000000">
        <w:rPr>
          <w:rtl w:val="0"/>
        </w:rPr>
      </w:r>
    </w:p>
    <w:p w:rsidR="00000000" w:rsidDel="00000000" w:rsidP="00000000" w:rsidRDefault="00000000" w:rsidRPr="00000000" w14:paraId="000000EC">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80" w:before="0" w:line="280" w:lineRule="auto"/>
        <w:ind w:left="720" w:right="0" w:hanging="360"/>
        <w:jc w:val="left"/>
        <w:rPr/>
      </w:pPr>
      <w:r w:rsidDel="00000000" w:rsidR="00000000" w:rsidRPr="00000000">
        <w:rPr>
          <w:rFonts w:ascii="Arial" w:cs="Arial" w:eastAsia="Arial" w:hAnsi="Arial"/>
          <w:b w:val="0"/>
          <w:bCs w:val="0"/>
          <w:i w:val="0"/>
          <w:iCs w:val="0"/>
          <w:smallCaps w:val="0"/>
          <w:strike w:val="0"/>
          <w:sz w:val="21"/>
          <w:szCs w:val="21"/>
          <w:u w:val="none"/>
          <w:shd w:fill="auto" w:val="clear"/>
          <w:vertAlign w:val="baseline"/>
          <w:rtl w:val="0"/>
        </w:rPr>
        <w:t xml:space="preserve">Spell-checking, grammar tools, and writing assistants used for minor edits</w:t>
      </w:r>
      <w:r w:rsidDel="00000000" w:rsidR="00000000" w:rsidRPr="00000000">
        <w:rPr>
          <w:rtl w:val="0"/>
        </w:rPr>
      </w:r>
    </w:p>
    <w:p w:rsidR="00000000" w:rsidDel="00000000" w:rsidP="00000000" w:rsidRDefault="00000000" w:rsidRPr="00000000" w14:paraId="000000ED">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80" w:before="0" w:line="280" w:lineRule="auto"/>
        <w:ind w:left="720" w:right="0" w:hanging="360"/>
        <w:jc w:val="left"/>
        <w:rPr/>
      </w:pPr>
      <w:r w:rsidDel="00000000" w:rsidR="00000000" w:rsidRPr="00000000">
        <w:rPr>
          <w:rFonts w:ascii="Arial" w:cs="Arial" w:eastAsia="Arial" w:hAnsi="Arial"/>
          <w:b w:val="0"/>
          <w:bCs w:val="0"/>
          <w:i w:val="0"/>
          <w:iCs w:val="0"/>
          <w:smallCaps w:val="0"/>
          <w:strike w:val="0"/>
          <w:sz w:val="21"/>
          <w:szCs w:val="21"/>
          <w:u w:val="none"/>
          <w:shd w:fill="auto" w:val="clear"/>
          <w:vertAlign w:val="baseline"/>
          <w:rtl w:val="0"/>
        </w:rPr>
        <w:t xml:space="preserve">Calendar, scheduling, and administrative automation</w:t>
      </w:r>
      <w:r w:rsidDel="00000000" w:rsidR="00000000" w:rsidRPr="00000000">
        <w:rPr>
          <w:rtl w:val="0"/>
        </w:rPr>
      </w:r>
    </w:p>
    <w:p w:rsidR="00000000" w:rsidDel="00000000" w:rsidP="00000000" w:rsidRDefault="00000000" w:rsidRPr="00000000" w14:paraId="000000EE">
      <w:pPr>
        <w:pStyle w:val="Heading2"/>
        <w:spacing w:after="160" w:before="280" w:lineRule="auto"/>
        <w:rPr/>
      </w:pPr>
      <w:r w:rsidDel="00000000" w:rsidR="00000000" w:rsidRPr="00000000">
        <w:rPr>
          <w:rtl w:val="0"/>
        </w:rPr>
      </w:r>
    </w:p>
    <w:p w:rsidR="00000000" w:rsidDel="00000000" w:rsidP="00000000" w:rsidRDefault="00000000" w:rsidRPr="00000000" w14:paraId="000000EF">
      <w:pPr>
        <w:pStyle w:val="Heading2"/>
        <w:spacing w:after="160" w:before="280" w:lineRule="auto"/>
        <w:rPr/>
      </w:pPr>
      <w:r w:rsidDel="00000000" w:rsidR="00000000" w:rsidRPr="00000000">
        <w:rPr>
          <w:rFonts w:ascii="Arial" w:cs="Arial" w:eastAsia="Arial" w:hAnsi="Arial"/>
          <w:b w:val="1"/>
          <w:bCs w:val="1"/>
          <w:color w:val="d2235c"/>
          <w:sz w:val="26"/>
          <w:szCs w:val="26"/>
          <w:rtl w:val="0"/>
        </w:rPr>
        <w:t xml:space="preserve">6.2 Disclosure Language Templates</w:t>
      </w:r>
      <w:r w:rsidDel="00000000" w:rsidR="00000000" w:rsidRPr="00000000">
        <w:rPr>
          <w:rtl w:val="0"/>
        </w:rPr>
      </w:r>
    </w:p>
    <w:p w:rsidR="00000000" w:rsidDel="00000000" w:rsidP="00000000" w:rsidRDefault="00000000" w:rsidRPr="00000000" w14:paraId="000000F0">
      <w:pPr>
        <w:spacing w:after="120" w:before="200" w:lineRule="auto"/>
        <w:rPr/>
      </w:pPr>
      <w:r w:rsidDel="00000000" w:rsidR="00000000" w:rsidRPr="00000000">
        <w:rPr>
          <w:rFonts w:ascii="Arial" w:cs="Arial" w:eastAsia="Arial" w:hAnsi="Arial"/>
          <w:b w:val="1"/>
          <w:bCs w:val="1"/>
          <w:sz w:val="22"/>
          <w:szCs w:val="22"/>
          <w:rtl w:val="0"/>
        </w:rPr>
        <w:t xml:space="preserve">Website / About Page:</w:t>
      </w:r>
      <w:r w:rsidDel="00000000" w:rsidR="00000000" w:rsidRPr="00000000">
        <w:rPr>
          <w:rtl w:val="0"/>
        </w:rPr>
      </w:r>
    </w:p>
    <w:p w:rsidR="00000000" w:rsidDel="00000000" w:rsidP="00000000" w:rsidRDefault="00000000" w:rsidRPr="00000000" w14:paraId="000000F1">
      <w:pPr>
        <w:spacing w:after="160" w:line="300" w:lineRule="auto"/>
        <w:rPr/>
      </w:pPr>
      <w:r w:rsidDel="00000000" w:rsidR="00000000" w:rsidRPr="00000000">
        <w:rPr>
          <w:rFonts w:ascii="Arial" w:cs="Arial" w:eastAsia="Arial" w:hAnsi="Arial"/>
          <w:i w:val="1"/>
          <w:iCs w:val="1"/>
          <w:sz w:val="21"/>
          <w:szCs w:val="21"/>
          <w:rtl w:val="0"/>
        </w:rPr>
        <w:t xml:space="preserve">“[YOUR ASSOCIATION] uses AI tools to support content creation, research, and member services. All AI-generated content is reviewed and approved by our team before publication. We are committed to transparency in how we use technology to serve our members.”</w:t>
      </w:r>
      <w:r w:rsidDel="00000000" w:rsidR="00000000" w:rsidRPr="00000000">
        <w:rPr>
          <w:rtl w:val="0"/>
        </w:rPr>
      </w:r>
    </w:p>
    <w:p w:rsidR="00000000" w:rsidDel="00000000" w:rsidP="00000000" w:rsidRDefault="00000000" w:rsidRPr="00000000" w14:paraId="000000F2">
      <w:pPr>
        <w:spacing w:after="120" w:before="200" w:lineRule="auto"/>
        <w:rPr>
          <w:b w:val="1"/>
          <w:bCs w:val="1"/>
          <w:sz w:val="22"/>
          <w:szCs w:val="22"/>
        </w:rPr>
      </w:pPr>
      <w:r w:rsidDel="00000000" w:rsidR="00000000" w:rsidRPr="00000000">
        <w:rPr>
          <w:rtl w:val="0"/>
        </w:rPr>
      </w:r>
    </w:p>
    <w:p w:rsidR="00000000" w:rsidDel="00000000" w:rsidP="00000000" w:rsidRDefault="00000000" w:rsidRPr="00000000" w14:paraId="000000F3">
      <w:pPr>
        <w:spacing w:after="120" w:before="200" w:lineRule="auto"/>
        <w:rPr/>
      </w:pPr>
      <w:r w:rsidDel="00000000" w:rsidR="00000000" w:rsidRPr="00000000">
        <w:rPr>
          <w:rFonts w:ascii="Arial" w:cs="Arial" w:eastAsia="Arial" w:hAnsi="Arial"/>
          <w:b w:val="1"/>
          <w:bCs w:val="1"/>
          <w:sz w:val="22"/>
          <w:szCs w:val="22"/>
          <w:rtl w:val="0"/>
        </w:rPr>
        <w:t xml:space="preserve">Member-Facing Chatbot / Virtual Assistant:</w:t>
      </w:r>
      <w:r w:rsidDel="00000000" w:rsidR="00000000" w:rsidRPr="00000000">
        <w:rPr>
          <w:rtl w:val="0"/>
        </w:rPr>
      </w:r>
    </w:p>
    <w:p w:rsidR="00000000" w:rsidDel="00000000" w:rsidP="00000000" w:rsidRDefault="00000000" w:rsidRPr="00000000" w14:paraId="000000F4">
      <w:pPr>
        <w:spacing w:after="160" w:line="300" w:lineRule="auto"/>
        <w:rPr/>
      </w:pPr>
      <w:r w:rsidDel="00000000" w:rsidR="00000000" w:rsidRPr="00000000">
        <w:rPr>
          <w:rFonts w:ascii="Arial" w:cs="Arial" w:eastAsia="Arial" w:hAnsi="Arial"/>
          <w:i w:val="1"/>
          <w:iCs w:val="1"/>
          <w:sz w:val="21"/>
          <w:szCs w:val="21"/>
          <w:rtl w:val="0"/>
        </w:rPr>
        <w:t xml:space="preserve">“You are interacting with an AI-powered assistant. A staff member is available if you need human support at any time.” Or </w:t>
      </w:r>
      <w:r w:rsidDel="00000000" w:rsidR="00000000" w:rsidRPr="00000000">
        <w:rPr>
          <w:i w:val="1"/>
          <w:iCs w:val="1"/>
          <w:rtl w:val="0"/>
        </w:rPr>
        <w:t xml:space="preserve">p</w:t>
      </w:r>
      <w:r w:rsidDel="00000000" w:rsidR="00000000" w:rsidRPr="00000000">
        <w:rPr>
          <w:rFonts w:ascii="Arial" w:cs="Arial" w:eastAsia="Arial" w:hAnsi="Arial"/>
          <w:i w:val="1"/>
          <w:iCs w:val="1"/>
          <w:sz w:val="21"/>
          <w:szCs w:val="21"/>
          <w:rtl w:val="0"/>
        </w:rPr>
        <w:t xml:space="preserve">rovide clear</w:t>
      </w:r>
      <w:r w:rsidDel="00000000" w:rsidR="00000000" w:rsidRPr="00000000">
        <w:rPr>
          <w:i w:val="1"/>
          <w:iCs w:val="1"/>
          <w:rtl w:val="0"/>
        </w:rPr>
        <w:t xml:space="preserve">ly visible indication that the user is interacting with an AI assistant.</w:t>
      </w:r>
      <w:r w:rsidDel="00000000" w:rsidR="00000000" w:rsidRPr="00000000">
        <w:rPr>
          <w:rFonts w:ascii="Arial" w:cs="Arial" w:eastAsia="Arial" w:hAnsi="Arial"/>
          <w:i w:val="1"/>
          <w:iCs w:val="1"/>
          <w:sz w:val="21"/>
          <w:szCs w:val="21"/>
          <w:rtl w:val="0"/>
        </w:rPr>
        <w:t xml:space="preserve"> </w:t>
      </w:r>
      <w:r w:rsidDel="00000000" w:rsidR="00000000" w:rsidRPr="00000000">
        <w:rPr>
          <w:rtl w:val="0"/>
        </w:rPr>
      </w:r>
    </w:p>
    <w:p w:rsidR="00000000" w:rsidDel="00000000" w:rsidP="00000000" w:rsidRDefault="00000000" w:rsidRPr="00000000" w14:paraId="000000F5">
      <w:pPr>
        <w:spacing w:after="120" w:before="200" w:lineRule="auto"/>
        <w:rPr>
          <w:b w:val="1"/>
          <w:bCs w:val="1"/>
          <w:sz w:val="22"/>
          <w:szCs w:val="22"/>
        </w:rPr>
      </w:pPr>
      <w:r w:rsidDel="00000000" w:rsidR="00000000" w:rsidRPr="00000000">
        <w:rPr>
          <w:rtl w:val="0"/>
        </w:rPr>
      </w:r>
    </w:p>
    <w:p w:rsidR="00000000" w:rsidDel="00000000" w:rsidP="00000000" w:rsidRDefault="00000000" w:rsidRPr="00000000" w14:paraId="000000F6">
      <w:pPr>
        <w:spacing w:after="120" w:before="200" w:lineRule="auto"/>
        <w:rPr/>
      </w:pPr>
      <w:r w:rsidDel="00000000" w:rsidR="00000000" w:rsidRPr="00000000">
        <w:rPr>
          <w:rFonts w:ascii="Arial" w:cs="Arial" w:eastAsia="Arial" w:hAnsi="Arial"/>
          <w:b w:val="1"/>
          <w:bCs w:val="1"/>
          <w:sz w:val="22"/>
          <w:szCs w:val="22"/>
          <w:rtl w:val="0"/>
        </w:rPr>
        <w:t xml:space="preserve">Published Content (Footer or Byline):</w:t>
      </w:r>
      <w:r w:rsidDel="00000000" w:rsidR="00000000" w:rsidRPr="00000000">
        <w:rPr>
          <w:rtl w:val="0"/>
        </w:rPr>
      </w:r>
    </w:p>
    <w:p w:rsidR="00000000" w:rsidDel="00000000" w:rsidP="00000000" w:rsidRDefault="00000000" w:rsidRPr="00000000" w14:paraId="000000F7">
      <w:pPr>
        <w:spacing w:after="160" w:line="300" w:lineRule="auto"/>
        <w:rPr/>
      </w:pPr>
      <w:r w:rsidDel="00000000" w:rsidR="00000000" w:rsidRPr="00000000">
        <w:rPr>
          <w:rFonts w:ascii="Arial" w:cs="Arial" w:eastAsia="Arial" w:hAnsi="Arial"/>
          <w:i w:val="1"/>
          <w:iCs w:val="1"/>
          <w:sz w:val="21"/>
          <w:szCs w:val="21"/>
          <w:rtl w:val="0"/>
        </w:rPr>
        <w:t xml:space="preserve">“This [article/report/resource] was created with AI assistance and reviewed by [Name/Title] at [YOUR ASSOCIATION].”</w:t>
      </w:r>
      <w:r w:rsidDel="00000000" w:rsidR="00000000" w:rsidRPr="00000000">
        <w:rPr>
          <w:rtl w:val="0"/>
        </w:rPr>
      </w:r>
    </w:p>
    <w:p w:rsidR="00000000" w:rsidDel="00000000" w:rsidP="00000000" w:rsidRDefault="00000000" w:rsidRPr="00000000" w14:paraId="000000F8">
      <w:pPr>
        <w:rPr/>
      </w:pPr>
      <w:r w:rsidDel="00000000" w:rsidR="00000000" w:rsidRPr="00000000">
        <w:rPr>
          <w:rtl w:val="0"/>
        </w:rPr>
      </w:r>
    </w:p>
    <w:p w:rsidR="00000000" w:rsidDel="00000000" w:rsidP="00000000" w:rsidRDefault="00000000" w:rsidRPr="00000000" w14:paraId="000000F9">
      <w:pPr>
        <w:pStyle w:val="Heading1"/>
        <w:rPr>
          <w:color w:val="000000"/>
        </w:rPr>
      </w:pPr>
      <w:r w:rsidDel="00000000" w:rsidR="00000000" w:rsidRPr="00000000">
        <w:rPr>
          <w:rtl w:val="0"/>
        </w:rPr>
        <w:t xml:space="preserve">7. Data Handling &amp; Member Privacy</w:t>
      </w:r>
      <w:r w:rsidDel="00000000" w:rsidR="00000000" w:rsidRPr="00000000">
        <w:rPr>
          <w:rtl w:val="0"/>
        </w:rPr>
      </w:r>
    </w:p>
    <w:p w:rsidR="00000000" w:rsidDel="00000000" w:rsidP="00000000" w:rsidRDefault="00000000" w:rsidRPr="00000000" w14:paraId="000000FA">
      <w:pPr>
        <w:spacing w:after="160" w:line="300" w:lineRule="auto"/>
        <w:rPr/>
      </w:pPr>
      <w:r w:rsidDel="00000000" w:rsidR="00000000" w:rsidRPr="00000000">
        <w:rPr>
          <w:rFonts w:ascii="Arial" w:cs="Arial" w:eastAsia="Arial" w:hAnsi="Arial"/>
          <w:sz w:val="21"/>
          <w:szCs w:val="21"/>
          <w:rtl w:val="0"/>
        </w:rPr>
        <w:t xml:space="preserve">AI tools process data. Your association’s obligation is to ensure that member data is never exposed to unauthorized processing, storage, or third-party access through AI tool usage.</w:t>
      </w:r>
      <w:r w:rsidDel="00000000" w:rsidR="00000000" w:rsidRPr="00000000">
        <w:rPr>
          <w:rtl w:val="0"/>
        </w:rPr>
      </w:r>
    </w:p>
    <w:p w:rsidR="00000000" w:rsidDel="00000000" w:rsidP="00000000" w:rsidRDefault="00000000" w:rsidRPr="00000000" w14:paraId="000000FB">
      <w:pPr>
        <w:pStyle w:val="Heading2"/>
        <w:spacing w:after="160" w:before="280" w:lineRule="auto"/>
        <w:rPr/>
      </w:pPr>
      <w:r w:rsidDel="00000000" w:rsidR="00000000" w:rsidRPr="00000000">
        <w:rPr>
          <w:rFonts w:ascii="Arial" w:cs="Arial" w:eastAsia="Arial" w:hAnsi="Arial"/>
          <w:b w:val="1"/>
          <w:bCs w:val="1"/>
          <w:color w:val="d2235c"/>
          <w:sz w:val="26"/>
          <w:szCs w:val="26"/>
          <w:rtl w:val="0"/>
        </w:rPr>
        <w:t xml:space="preserve">7.1 Data Classification</w:t>
      </w:r>
      <w:r w:rsidDel="00000000" w:rsidR="00000000" w:rsidRPr="00000000">
        <w:rPr>
          <w:rtl w:val="0"/>
        </w:rPr>
      </w:r>
    </w:p>
    <w:tbl>
      <w:tblPr>
        <w:tblStyle w:val="Table6"/>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400"/>
        <w:gridCol w:w="3500"/>
        <w:gridCol w:w="3460"/>
        <w:tblGridChange w:id="0">
          <w:tblGrid>
            <w:gridCol w:w="2400"/>
            <w:gridCol w:w="3500"/>
            <w:gridCol w:w="3460"/>
          </w:tblGrid>
        </w:tblGridChange>
      </w:tblGrid>
      <w:tr>
        <w:trPr>
          <w:cantSplit w:val="0"/>
          <w:tblHeader w:val="0"/>
        </w:trPr>
        <w:tc>
          <w:tcPr>
            <w:tcBorders>
              <w:top w:color="e2e2e2" w:space="0" w:sz="4" w:val="single"/>
              <w:left w:color="e2e2e2" w:space="0" w:sz="4" w:val="single"/>
              <w:bottom w:color="e2e2e2" w:space="0" w:sz="4" w:val="single"/>
              <w:right w:color="e2e2e2" w:space="0" w:sz="4" w:val="single"/>
            </w:tcBorders>
            <w:shd w:fill="1a1a2e" w:val="clear"/>
            <w:tcMar>
              <w:top w:w="80.0" w:type="dxa"/>
              <w:left w:w="120.0" w:type="dxa"/>
              <w:bottom w:w="80.0" w:type="dxa"/>
              <w:right w:w="120.0" w:type="dxa"/>
            </w:tcMar>
          </w:tcPr>
          <w:p w:rsidR="00000000" w:rsidDel="00000000" w:rsidP="00000000" w:rsidRDefault="00000000" w:rsidRPr="00000000" w14:paraId="000000FC">
            <w:pPr>
              <w:rPr/>
            </w:pPr>
            <w:r w:rsidDel="00000000" w:rsidR="00000000" w:rsidRPr="00000000">
              <w:rPr>
                <w:rFonts w:ascii="Arial" w:cs="Arial" w:eastAsia="Arial" w:hAnsi="Arial"/>
                <w:b w:val="1"/>
                <w:bCs w:val="1"/>
                <w:color w:val="ffffff"/>
                <w:sz w:val="19"/>
                <w:szCs w:val="19"/>
                <w:rtl w:val="0"/>
              </w:rPr>
              <w:t xml:space="preserve">Data Type</w:t>
            </w:r>
            <w:r w:rsidDel="00000000" w:rsidR="00000000" w:rsidRPr="00000000">
              <w:rPr>
                <w:rtl w:val="0"/>
              </w:rPr>
            </w:r>
          </w:p>
        </w:tc>
        <w:tc>
          <w:tcPr>
            <w:tcBorders>
              <w:top w:color="e2e2e2" w:space="0" w:sz="4" w:val="single"/>
              <w:left w:color="e2e2e2" w:space="0" w:sz="4" w:val="single"/>
              <w:bottom w:color="e2e2e2" w:space="0" w:sz="4" w:val="single"/>
              <w:right w:color="e2e2e2" w:space="0" w:sz="4" w:val="single"/>
            </w:tcBorders>
            <w:shd w:fill="1a1a2e" w:val="clear"/>
            <w:tcMar>
              <w:top w:w="80.0" w:type="dxa"/>
              <w:left w:w="120.0" w:type="dxa"/>
              <w:bottom w:w="80.0" w:type="dxa"/>
              <w:right w:w="120.0" w:type="dxa"/>
            </w:tcMar>
          </w:tcPr>
          <w:p w:rsidR="00000000" w:rsidDel="00000000" w:rsidP="00000000" w:rsidRDefault="00000000" w:rsidRPr="00000000" w14:paraId="000000FD">
            <w:pPr>
              <w:rPr/>
            </w:pPr>
            <w:r w:rsidDel="00000000" w:rsidR="00000000" w:rsidRPr="00000000">
              <w:rPr>
                <w:rFonts w:ascii="Arial" w:cs="Arial" w:eastAsia="Arial" w:hAnsi="Arial"/>
                <w:b w:val="1"/>
                <w:bCs w:val="1"/>
                <w:color w:val="ffffff"/>
                <w:sz w:val="19"/>
                <w:szCs w:val="19"/>
                <w:rtl w:val="0"/>
              </w:rPr>
              <w:t xml:space="preserve">Examples</w:t>
            </w:r>
            <w:r w:rsidDel="00000000" w:rsidR="00000000" w:rsidRPr="00000000">
              <w:rPr>
                <w:rtl w:val="0"/>
              </w:rPr>
            </w:r>
          </w:p>
        </w:tc>
        <w:tc>
          <w:tcPr>
            <w:tcBorders>
              <w:top w:color="e2e2e2" w:space="0" w:sz="4" w:val="single"/>
              <w:left w:color="e2e2e2" w:space="0" w:sz="4" w:val="single"/>
              <w:bottom w:color="e2e2e2" w:space="0" w:sz="4" w:val="single"/>
              <w:right w:color="e2e2e2" w:space="0" w:sz="4" w:val="single"/>
            </w:tcBorders>
            <w:shd w:fill="1a1a2e" w:val="clear"/>
            <w:tcMar>
              <w:top w:w="80.0" w:type="dxa"/>
              <w:left w:w="120.0" w:type="dxa"/>
              <w:bottom w:w="80.0" w:type="dxa"/>
              <w:right w:w="120.0" w:type="dxa"/>
            </w:tcMar>
          </w:tcPr>
          <w:p w:rsidR="00000000" w:rsidDel="00000000" w:rsidP="00000000" w:rsidRDefault="00000000" w:rsidRPr="00000000" w14:paraId="000000FE">
            <w:pPr>
              <w:rPr/>
            </w:pPr>
            <w:r w:rsidDel="00000000" w:rsidR="00000000" w:rsidRPr="00000000">
              <w:rPr>
                <w:rFonts w:ascii="Arial" w:cs="Arial" w:eastAsia="Arial" w:hAnsi="Arial"/>
                <w:b w:val="1"/>
                <w:bCs w:val="1"/>
                <w:color w:val="ffffff"/>
                <w:sz w:val="19"/>
                <w:szCs w:val="19"/>
                <w:rtl w:val="0"/>
              </w:rPr>
              <w:t xml:space="preserve">AI Tool Input?</w:t>
            </w:r>
            <w:r w:rsidDel="00000000" w:rsidR="00000000" w:rsidRPr="00000000">
              <w:rPr>
                <w:rtl w:val="0"/>
              </w:rPr>
            </w:r>
          </w:p>
        </w:tc>
      </w:tr>
      <w:tr>
        <w:trPr>
          <w:cantSplit w:val="0"/>
          <w:tblHeader w:val="0"/>
        </w:trPr>
        <w:tc>
          <w:tcPr>
            <w:tcBorders>
              <w:top w:color="e2e2e2" w:space="0" w:sz="4" w:val="single"/>
              <w:left w:color="e2e2e2" w:space="0" w:sz="4" w:val="single"/>
              <w:bottom w:color="e2e2e2" w:space="0" w:sz="4" w:val="single"/>
              <w:right w:color="e2e2e2" w:space="0" w:sz="4" w:val="single"/>
            </w:tcBorders>
            <w:tcMar>
              <w:top w:w="80.0" w:type="dxa"/>
              <w:left w:w="120.0" w:type="dxa"/>
              <w:bottom w:w="80.0" w:type="dxa"/>
              <w:right w:w="120.0" w:type="dxa"/>
            </w:tcMar>
          </w:tcPr>
          <w:p w:rsidR="00000000" w:rsidDel="00000000" w:rsidP="00000000" w:rsidRDefault="00000000" w:rsidRPr="00000000" w14:paraId="000000FF">
            <w:pPr>
              <w:spacing w:line="260" w:lineRule="auto"/>
              <w:rPr/>
            </w:pPr>
            <w:r w:rsidDel="00000000" w:rsidR="00000000" w:rsidRPr="00000000">
              <w:rPr>
                <w:rFonts w:ascii="Arial" w:cs="Arial" w:eastAsia="Arial" w:hAnsi="Arial"/>
                <w:color w:val="333333"/>
                <w:sz w:val="19"/>
                <w:szCs w:val="19"/>
                <w:rtl w:val="0"/>
              </w:rPr>
              <w:t xml:space="preserve">Public</w:t>
            </w:r>
            <w:r w:rsidDel="00000000" w:rsidR="00000000" w:rsidRPr="00000000">
              <w:rPr>
                <w:rtl w:val="0"/>
              </w:rPr>
            </w:r>
          </w:p>
        </w:tc>
        <w:tc>
          <w:tcPr>
            <w:tcBorders>
              <w:top w:color="e2e2e2" w:space="0" w:sz="4" w:val="single"/>
              <w:left w:color="e2e2e2" w:space="0" w:sz="4" w:val="single"/>
              <w:bottom w:color="e2e2e2" w:space="0" w:sz="4" w:val="single"/>
              <w:right w:color="e2e2e2" w:space="0" w:sz="4" w:val="single"/>
            </w:tcBorders>
            <w:tcMar>
              <w:top w:w="80.0" w:type="dxa"/>
              <w:left w:w="120.0" w:type="dxa"/>
              <w:bottom w:w="80.0" w:type="dxa"/>
              <w:right w:w="120.0" w:type="dxa"/>
            </w:tcMar>
          </w:tcPr>
          <w:p w:rsidR="00000000" w:rsidDel="00000000" w:rsidP="00000000" w:rsidRDefault="00000000" w:rsidRPr="00000000" w14:paraId="00000100">
            <w:pPr>
              <w:spacing w:line="260" w:lineRule="auto"/>
              <w:rPr/>
            </w:pPr>
            <w:r w:rsidDel="00000000" w:rsidR="00000000" w:rsidRPr="00000000">
              <w:rPr>
                <w:rFonts w:ascii="Arial" w:cs="Arial" w:eastAsia="Arial" w:hAnsi="Arial"/>
                <w:color w:val="333333"/>
                <w:sz w:val="19"/>
                <w:szCs w:val="19"/>
                <w:rtl w:val="0"/>
              </w:rPr>
              <w:t xml:space="preserve">Published blog posts, public event details, website copy</w:t>
            </w:r>
            <w:r w:rsidDel="00000000" w:rsidR="00000000" w:rsidRPr="00000000">
              <w:rPr>
                <w:rtl w:val="0"/>
              </w:rPr>
            </w:r>
          </w:p>
        </w:tc>
        <w:tc>
          <w:tcPr>
            <w:tcBorders>
              <w:top w:color="e2e2e2" w:space="0" w:sz="4" w:val="single"/>
              <w:left w:color="e2e2e2" w:space="0" w:sz="4" w:val="single"/>
              <w:bottom w:color="e2e2e2" w:space="0" w:sz="4" w:val="single"/>
              <w:right w:color="e2e2e2" w:space="0" w:sz="4" w:val="single"/>
            </w:tcBorders>
            <w:tcMar>
              <w:top w:w="80.0" w:type="dxa"/>
              <w:left w:w="120.0" w:type="dxa"/>
              <w:bottom w:w="80.0" w:type="dxa"/>
              <w:right w:w="120.0" w:type="dxa"/>
            </w:tcMar>
          </w:tcPr>
          <w:p w:rsidR="00000000" w:rsidDel="00000000" w:rsidP="00000000" w:rsidRDefault="00000000" w:rsidRPr="00000000" w14:paraId="00000101">
            <w:pPr>
              <w:spacing w:line="260" w:lineRule="auto"/>
              <w:rPr/>
            </w:pPr>
            <w:r w:rsidDel="00000000" w:rsidR="00000000" w:rsidRPr="00000000">
              <w:rPr>
                <w:rFonts w:ascii="Arial" w:cs="Arial" w:eastAsia="Arial" w:hAnsi="Arial"/>
                <w:color w:val="333333"/>
                <w:sz w:val="19"/>
                <w:szCs w:val="19"/>
                <w:rtl w:val="0"/>
              </w:rPr>
              <w:t xml:space="preserve">Yes</w:t>
            </w:r>
            <w:r w:rsidDel="00000000" w:rsidR="00000000" w:rsidRPr="00000000">
              <w:rPr>
                <w:rtl w:val="0"/>
              </w:rPr>
            </w:r>
          </w:p>
        </w:tc>
      </w:tr>
      <w:tr>
        <w:trPr>
          <w:cantSplit w:val="0"/>
          <w:tblHeader w:val="0"/>
        </w:trPr>
        <w:tc>
          <w:tcPr>
            <w:tcBorders>
              <w:top w:color="e2e2e2" w:space="0" w:sz="4" w:val="single"/>
              <w:left w:color="e2e2e2" w:space="0" w:sz="4" w:val="single"/>
              <w:bottom w:color="e2e2e2" w:space="0" w:sz="4" w:val="single"/>
              <w:right w:color="e2e2e2" w:space="0" w:sz="4" w:val="single"/>
            </w:tcBorders>
            <w:shd w:fill="f5f5f5" w:val="clear"/>
            <w:tcMar>
              <w:top w:w="80.0" w:type="dxa"/>
              <w:left w:w="120.0" w:type="dxa"/>
              <w:bottom w:w="80.0" w:type="dxa"/>
              <w:right w:w="120.0" w:type="dxa"/>
            </w:tcMar>
          </w:tcPr>
          <w:p w:rsidR="00000000" w:rsidDel="00000000" w:rsidP="00000000" w:rsidRDefault="00000000" w:rsidRPr="00000000" w14:paraId="00000102">
            <w:pPr>
              <w:spacing w:line="260" w:lineRule="auto"/>
              <w:rPr/>
            </w:pPr>
            <w:r w:rsidDel="00000000" w:rsidR="00000000" w:rsidRPr="00000000">
              <w:rPr>
                <w:rFonts w:ascii="Arial" w:cs="Arial" w:eastAsia="Arial" w:hAnsi="Arial"/>
                <w:color w:val="333333"/>
                <w:sz w:val="19"/>
                <w:szCs w:val="19"/>
                <w:rtl w:val="0"/>
              </w:rPr>
              <w:t xml:space="preserve">Internal</w:t>
            </w:r>
            <w:r w:rsidDel="00000000" w:rsidR="00000000" w:rsidRPr="00000000">
              <w:rPr>
                <w:rtl w:val="0"/>
              </w:rPr>
            </w:r>
          </w:p>
        </w:tc>
        <w:tc>
          <w:tcPr>
            <w:tcBorders>
              <w:top w:color="e2e2e2" w:space="0" w:sz="4" w:val="single"/>
              <w:left w:color="e2e2e2" w:space="0" w:sz="4" w:val="single"/>
              <w:bottom w:color="e2e2e2" w:space="0" w:sz="4" w:val="single"/>
              <w:right w:color="e2e2e2" w:space="0" w:sz="4" w:val="single"/>
            </w:tcBorders>
            <w:shd w:fill="f5f5f5" w:val="clear"/>
            <w:tcMar>
              <w:top w:w="80.0" w:type="dxa"/>
              <w:left w:w="120.0" w:type="dxa"/>
              <w:bottom w:w="80.0" w:type="dxa"/>
              <w:right w:w="120.0" w:type="dxa"/>
            </w:tcMar>
          </w:tcPr>
          <w:p w:rsidR="00000000" w:rsidDel="00000000" w:rsidP="00000000" w:rsidRDefault="00000000" w:rsidRPr="00000000" w14:paraId="00000103">
            <w:pPr>
              <w:spacing w:line="260" w:lineRule="auto"/>
              <w:rPr/>
            </w:pPr>
            <w:r w:rsidDel="00000000" w:rsidR="00000000" w:rsidRPr="00000000">
              <w:rPr>
                <w:rFonts w:ascii="Arial" w:cs="Arial" w:eastAsia="Arial" w:hAnsi="Arial"/>
                <w:color w:val="333333"/>
                <w:sz w:val="19"/>
                <w:szCs w:val="19"/>
                <w:rtl w:val="0"/>
              </w:rPr>
              <w:t xml:space="preserve">Meeting notes, internal reports, process documentation</w:t>
            </w:r>
            <w:r w:rsidDel="00000000" w:rsidR="00000000" w:rsidRPr="00000000">
              <w:rPr>
                <w:rtl w:val="0"/>
              </w:rPr>
            </w:r>
          </w:p>
        </w:tc>
        <w:tc>
          <w:tcPr>
            <w:tcBorders>
              <w:top w:color="e2e2e2" w:space="0" w:sz="4" w:val="single"/>
              <w:left w:color="e2e2e2" w:space="0" w:sz="4" w:val="single"/>
              <w:bottom w:color="e2e2e2" w:space="0" w:sz="4" w:val="single"/>
              <w:right w:color="e2e2e2" w:space="0" w:sz="4" w:val="single"/>
            </w:tcBorders>
            <w:shd w:fill="f5f5f5" w:val="clear"/>
            <w:tcMar>
              <w:top w:w="80.0" w:type="dxa"/>
              <w:left w:w="120.0" w:type="dxa"/>
              <w:bottom w:w="80.0" w:type="dxa"/>
              <w:right w:w="120.0" w:type="dxa"/>
            </w:tcMar>
          </w:tcPr>
          <w:p w:rsidR="00000000" w:rsidDel="00000000" w:rsidP="00000000" w:rsidRDefault="00000000" w:rsidRPr="00000000" w14:paraId="00000104">
            <w:pPr>
              <w:spacing w:line="260" w:lineRule="auto"/>
              <w:rPr/>
            </w:pPr>
            <w:r w:rsidDel="00000000" w:rsidR="00000000" w:rsidRPr="00000000">
              <w:rPr>
                <w:rFonts w:ascii="Arial" w:cs="Arial" w:eastAsia="Arial" w:hAnsi="Arial"/>
                <w:color w:val="333333"/>
                <w:sz w:val="19"/>
                <w:szCs w:val="19"/>
                <w:rtl w:val="0"/>
              </w:rPr>
              <w:t xml:space="preserve">Yes </w:t>
            </w:r>
            <w:r w:rsidDel="00000000" w:rsidR="00000000" w:rsidRPr="00000000">
              <w:rPr>
                <w:color w:val="333333"/>
                <w:sz w:val="19"/>
                <w:szCs w:val="19"/>
                <w:rtl w:val="0"/>
              </w:rPr>
              <w:t xml:space="preserve">-</w:t>
            </w:r>
            <w:r w:rsidDel="00000000" w:rsidR="00000000" w:rsidRPr="00000000">
              <w:rPr>
                <w:rFonts w:ascii="Arial" w:cs="Arial" w:eastAsia="Arial" w:hAnsi="Arial"/>
                <w:color w:val="333333"/>
                <w:sz w:val="19"/>
                <w:szCs w:val="19"/>
                <w:rtl w:val="0"/>
              </w:rPr>
              <w:t xml:space="preserve"> with approved tools only</w:t>
            </w:r>
            <w:r w:rsidDel="00000000" w:rsidR="00000000" w:rsidRPr="00000000">
              <w:rPr>
                <w:rtl w:val="0"/>
              </w:rPr>
            </w:r>
          </w:p>
        </w:tc>
      </w:tr>
      <w:tr>
        <w:trPr>
          <w:cantSplit w:val="0"/>
          <w:tblHeader w:val="0"/>
        </w:trPr>
        <w:tc>
          <w:tcPr>
            <w:tcBorders>
              <w:top w:color="e2e2e2" w:space="0" w:sz="4" w:val="single"/>
              <w:left w:color="e2e2e2" w:space="0" w:sz="4" w:val="single"/>
              <w:bottom w:color="e2e2e2" w:space="0" w:sz="4" w:val="single"/>
              <w:right w:color="e2e2e2" w:space="0" w:sz="4" w:val="single"/>
            </w:tcBorders>
            <w:tcMar>
              <w:top w:w="80.0" w:type="dxa"/>
              <w:left w:w="120.0" w:type="dxa"/>
              <w:bottom w:w="80.0" w:type="dxa"/>
              <w:right w:w="120.0" w:type="dxa"/>
            </w:tcMar>
          </w:tcPr>
          <w:p w:rsidR="00000000" w:rsidDel="00000000" w:rsidP="00000000" w:rsidRDefault="00000000" w:rsidRPr="00000000" w14:paraId="00000105">
            <w:pPr>
              <w:spacing w:line="260" w:lineRule="auto"/>
              <w:rPr/>
            </w:pPr>
            <w:r w:rsidDel="00000000" w:rsidR="00000000" w:rsidRPr="00000000">
              <w:rPr>
                <w:rFonts w:ascii="Arial" w:cs="Arial" w:eastAsia="Arial" w:hAnsi="Arial"/>
                <w:color w:val="333333"/>
                <w:sz w:val="19"/>
                <w:szCs w:val="19"/>
                <w:rtl w:val="0"/>
              </w:rPr>
              <w:t xml:space="preserve">Confidential</w:t>
            </w:r>
            <w:r w:rsidDel="00000000" w:rsidR="00000000" w:rsidRPr="00000000">
              <w:rPr>
                <w:rtl w:val="0"/>
              </w:rPr>
            </w:r>
          </w:p>
        </w:tc>
        <w:tc>
          <w:tcPr>
            <w:tcBorders>
              <w:top w:color="e2e2e2" w:space="0" w:sz="4" w:val="single"/>
              <w:left w:color="e2e2e2" w:space="0" w:sz="4" w:val="single"/>
              <w:bottom w:color="e2e2e2" w:space="0" w:sz="4" w:val="single"/>
              <w:right w:color="e2e2e2" w:space="0" w:sz="4" w:val="single"/>
            </w:tcBorders>
            <w:tcMar>
              <w:top w:w="80.0" w:type="dxa"/>
              <w:left w:w="120.0" w:type="dxa"/>
              <w:bottom w:w="80.0" w:type="dxa"/>
              <w:right w:w="120.0" w:type="dxa"/>
            </w:tcMar>
          </w:tcPr>
          <w:p w:rsidR="00000000" w:rsidDel="00000000" w:rsidP="00000000" w:rsidRDefault="00000000" w:rsidRPr="00000000" w14:paraId="00000106">
            <w:pPr>
              <w:spacing w:line="260" w:lineRule="auto"/>
              <w:rPr/>
            </w:pPr>
            <w:r w:rsidDel="00000000" w:rsidR="00000000" w:rsidRPr="00000000">
              <w:rPr>
                <w:rFonts w:ascii="Arial" w:cs="Arial" w:eastAsia="Arial" w:hAnsi="Arial"/>
                <w:color w:val="333333"/>
                <w:sz w:val="19"/>
                <w:szCs w:val="19"/>
                <w:rtl w:val="0"/>
              </w:rPr>
              <w:t xml:space="preserve">Member names, emails, membership status, payment info</w:t>
            </w:r>
            <w:r w:rsidDel="00000000" w:rsidR="00000000" w:rsidRPr="00000000">
              <w:rPr>
                <w:rtl w:val="0"/>
              </w:rPr>
            </w:r>
          </w:p>
        </w:tc>
        <w:tc>
          <w:tcPr>
            <w:tcBorders>
              <w:top w:color="e2e2e2" w:space="0" w:sz="4" w:val="single"/>
              <w:left w:color="e2e2e2" w:space="0" w:sz="4" w:val="single"/>
              <w:bottom w:color="e2e2e2" w:space="0" w:sz="4" w:val="single"/>
              <w:right w:color="e2e2e2" w:space="0" w:sz="4" w:val="single"/>
            </w:tcBorders>
            <w:tcMar>
              <w:top w:w="80.0" w:type="dxa"/>
              <w:left w:w="120.0" w:type="dxa"/>
              <w:bottom w:w="80.0" w:type="dxa"/>
              <w:right w:w="120.0" w:type="dxa"/>
            </w:tcMar>
          </w:tcPr>
          <w:p w:rsidR="00000000" w:rsidDel="00000000" w:rsidP="00000000" w:rsidRDefault="00000000" w:rsidRPr="00000000" w14:paraId="00000107">
            <w:pPr>
              <w:spacing w:line="260" w:lineRule="auto"/>
              <w:rPr/>
            </w:pPr>
            <w:r w:rsidDel="00000000" w:rsidR="00000000" w:rsidRPr="00000000">
              <w:rPr>
                <w:rFonts w:ascii="Arial" w:cs="Arial" w:eastAsia="Arial" w:hAnsi="Arial"/>
                <w:color w:val="333333"/>
                <w:sz w:val="19"/>
                <w:szCs w:val="19"/>
                <w:rtl w:val="0"/>
              </w:rPr>
              <w:t xml:space="preserve">No </w:t>
            </w:r>
            <w:r w:rsidDel="00000000" w:rsidR="00000000" w:rsidRPr="00000000">
              <w:rPr>
                <w:color w:val="333333"/>
                <w:sz w:val="19"/>
                <w:szCs w:val="19"/>
                <w:rtl w:val="0"/>
              </w:rPr>
              <w:t xml:space="preserve">-</w:t>
            </w:r>
            <w:r w:rsidDel="00000000" w:rsidR="00000000" w:rsidRPr="00000000">
              <w:rPr>
                <w:rFonts w:ascii="Arial" w:cs="Arial" w:eastAsia="Arial" w:hAnsi="Arial"/>
                <w:color w:val="333333"/>
                <w:sz w:val="19"/>
                <w:szCs w:val="19"/>
                <w:rtl w:val="0"/>
              </w:rPr>
              <w:t xml:space="preserve"> unless anonymized/aggregated</w:t>
            </w:r>
            <w:r w:rsidDel="00000000" w:rsidR="00000000" w:rsidRPr="00000000">
              <w:rPr>
                <w:rtl w:val="0"/>
              </w:rPr>
            </w:r>
          </w:p>
        </w:tc>
      </w:tr>
      <w:tr>
        <w:trPr>
          <w:cantSplit w:val="0"/>
          <w:tblHeader w:val="0"/>
        </w:trPr>
        <w:tc>
          <w:tcPr>
            <w:tcBorders>
              <w:top w:color="e2e2e2" w:space="0" w:sz="4" w:val="single"/>
              <w:left w:color="e2e2e2" w:space="0" w:sz="4" w:val="single"/>
              <w:bottom w:color="e2e2e2" w:space="0" w:sz="4" w:val="single"/>
              <w:right w:color="e2e2e2" w:space="0" w:sz="4" w:val="single"/>
            </w:tcBorders>
            <w:shd w:fill="f5f5f5" w:val="clear"/>
            <w:tcMar>
              <w:top w:w="80.0" w:type="dxa"/>
              <w:left w:w="120.0" w:type="dxa"/>
              <w:bottom w:w="80.0" w:type="dxa"/>
              <w:right w:w="120.0" w:type="dxa"/>
            </w:tcMar>
          </w:tcPr>
          <w:p w:rsidR="00000000" w:rsidDel="00000000" w:rsidP="00000000" w:rsidRDefault="00000000" w:rsidRPr="00000000" w14:paraId="00000108">
            <w:pPr>
              <w:spacing w:line="260" w:lineRule="auto"/>
              <w:rPr/>
            </w:pPr>
            <w:r w:rsidDel="00000000" w:rsidR="00000000" w:rsidRPr="00000000">
              <w:rPr>
                <w:rFonts w:ascii="Arial" w:cs="Arial" w:eastAsia="Arial" w:hAnsi="Arial"/>
                <w:color w:val="333333"/>
                <w:sz w:val="19"/>
                <w:szCs w:val="19"/>
                <w:rtl w:val="0"/>
              </w:rPr>
              <w:t xml:space="preserve">Restricted</w:t>
            </w:r>
            <w:r w:rsidDel="00000000" w:rsidR="00000000" w:rsidRPr="00000000">
              <w:rPr>
                <w:rtl w:val="0"/>
              </w:rPr>
            </w:r>
          </w:p>
        </w:tc>
        <w:tc>
          <w:tcPr>
            <w:tcBorders>
              <w:top w:color="e2e2e2" w:space="0" w:sz="4" w:val="single"/>
              <w:left w:color="e2e2e2" w:space="0" w:sz="4" w:val="single"/>
              <w:bottom w:color="e2e2e2" w:space="0" w:sz="4" w:val="single"/>
              <w:right w:color="e2e2e2" w:space="0" w:sz="4" w:val="single"/>
            </w:tcBorders>
            <w:shd w:fill="f5f5f5" w:val="clear"/>
            <w:tcMar>
              <w:top w:w="80.0" w:type="dxa"/>
              <w:left w:w="120.0" w:type="dxa"/>
              <w:bottom w:w="80.0" w:type="dxa"/>
              <w:right w:w="120.0" w:type="dxa"/>
            </w:tcMar>
          </w:tcPr>
          <w:p w:rsidR="00000000" w:rsidDel="00000000" w:rsidP="00000000" w:rsidRDefault="00000000" w:rsidRPr="00000000" w14:paraId="00000109">
            <w:pPr>
              <w:spacing w:line="260" w:lineRule="auto"/>
              <w:rPr/>
            </w:pPr>
            <w:r w:rsidDel="00000000" w:rsidR="00000000" w:rsidRPr="00000000">
              <w:rPr>
                <w:rFonts w:ascii="Arial" w:cs="Arial" w:eastAsia="Arial" w:hAnsi="Arial"/>
                <w:color w:val="333333"/>
                <w:sz w:val="19"/>
                <w:szCs w:val="19"/>
                <w:rtl w:val="0"/>
              </w:rPr>
              <w:t xml:space="preserve">Health records, legal case files, financial account data, SSNs</w:t>
            </w:r>
            <w:r w:rsidDel="00000000" w:rsidR="00000000" w:rsidRPr="00000000">
              <w:rPr>
                <w:rtl w:val="0"/>
              </w:rPr>
            </w:r>
          </w:p>
        </w:tc>
        <w:tc>
          <w:tcPr>
            <w:tcBorders>
              <w:top w:color="e2e2e2" w:space="0" w:sz="4" w:val="single"/>
              <w:left w:color="e2e2e2" w:space="0" w:sz="4" w:val="single"/>
              <w:bottom w:color="e2e2e2" w:space="0" w:sz="4" w:val="single"/>
              <w:right w:color="e2e2e2" w:space="0" w:sz="4" w:val="single"/>
            </w:tcBorders>
            <w:shd w:fill="f5f5f5" w:val="clear"/>
            <w:tcMar>
              <w:top w:w="80.0" w:type="dxa"/>
              <w:left w:w="120.0" w:type="dxa"/>
              <w:bottom w:w="80.0" w:type="dxa"/>
              <w:right w:w="120.0" w:type="dxa"/>
            </w:tcMar>
          </w:tcPr>
          <w:p w:rsidR="00000000" w:rsidDel="00000000" w:rsidP="00000000" w:rsidRDefault="00000000" w:rsidRPr="00000000" w14:paraId="0000010A">
            <w:pPr>
              <w:spacing w:line="260" w:lineRule="auto"/>
              <w:rPr/>
            </w:pPr>
            <w:r w:rsidDel="00000000" w:rsidR="00000000" w:rsidRPr="00000000">
              <w:rPr>
                <w:rFonts w:ascii="Arial" w:cs="Arial" w:eastAsia="Arial" w:hAnsi="Arial"/>
                <w:color w:val="333333"/>
                <w:sz w:val="19"/>
                <w:szCs w:val="19"/>
                <w:rtl w:val="0"/>
              </w:rPr>
              <w:t xml:space="preserve">Never</w:t>
            </w:r>
            <w:r w:rsidDel="00000000" w:rsidR="00000000" w:rsidRPr="00000000">
              <w:rPr>
                <w:rtl w:val="0"/>
              </w:rPr>
            </w:r>
          </w:p>
        </w:tc>
      </w:tr>
    </w:tbl>
    <w:p w:rsidR="00000000" w:rsidDel="00000000" w:rsidP="00000000" w:rsidRDefault="00000000" w:rsidRPr="00000000" w14:paraId="0000010B">
      <w:pPr>
        <w:spacing w:after="100" w:before="100" w:lineRule="auto"/>
        <w:rPr/>
      </w:pPr>
      <w:r w:rsidDel="00000000" w:rsidR="00000000" w:rsidRPr="00000000">
        <w:rPr>
          <w:rtl w:val="0"/>
        </w:rPr>
      </w:r>
    </w:p>
    <w:p w:rsidR="00000000" w:rsidDel="00000000" w:rsidP="00000000" w:rsidRDefault="00000000" w:rsidRPr="00000000" w14:paraId="0000010C">
      <w:pPr>
        <w:pStyle w:val="Heading2"/>
        <w:spacing w:after="160" w:before="280" w:lineRule="auto"/>
        <w:rPr/>
      </w:pPr>
      <w:r w:rsidDel="00000000" w:rsidR="00000000" w:rsidRPr="00000000">
        <w:rPr>
          <w:rFonts w:ascii="Arial" w:cs="Arial" w:eastAsia="Arial" w:hAnsi="Arial"/>
          <w:b w:val="1"/>
          <w:bCs w:val="1"/>
          <w:color w:val="d2235c"/>
          <w:sz w:val="26"/>
          <w:szCs w:val="26"/>
          <w:rtl w:val="0"/>
        </w:rPr>
        <w:t xml:space="preserve">7.2 Rules for AI Tool Data Input</w:t>
      </w:r>
      <w:r w:rsidDel="00000000" w:rsidR="00000000" w:rsidRPr="00000000">
        <w:rPr>
          <w:rtl w:val="0"/>
        </w:rPr>
      </w:r>
    </w:p>
    <w:p w:rsidR="00000000" w:rsidDel="00000000" w:rsidP="00000000" w:rsidRDefault="00000000" w:rsidRPr="00000000" w14:paraId="0000010D">
      <w:pPr>
        <w:spacing w:after="120" w:before="200" w:lineRule="auto"/>
        <w:rPr/>
      </w:pPr>
      <w:r w:rsidDel="00000000" w:rsidR="00000000" w:rsidRPr="00000000">
        <w:rPr>
          <w:rFonts w:ascii="Arial" w:cs="Arial" w:eastAsia="Arial" w:hAnsi="Arial"/>
          <w:b w:val="1"/>
          <w:bCs w:val="1"/>
          <w:sz w:val="22"/>
          <w:szCs w:val="22"/>
          <w:rtl w:val="0"/>
        </w:rPr>
        <w:t xml:space="preserve">Never input into AI tools:</w:t>
      </w:r>
      <w:r w:rsidDel="00000000" w:rsidR="00000000" w:rsidRPr="00000000">
        <w:rPr>
          <w:rtl w:val="0"/>
        </w:rPr>
      </w:r>
    </w:p>
    <w:p w:rsidR="00000000" w:rsidDel="00000000" w:rsidP="00000000" w:rsidRDefault="00000000" w:rsidRPr="00000000" w14:paraId="0000010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80" w:before="0" w:line="280" w:lineRule="auto"/>
        <w:ind w:left="720" w:right="0" w:hanging="360"/>
        <w:jc w:val="left"/>
        <w:rPr/>
      </w:pPr>
      <w:r w:rsidDel="00000000" w:rsidR="00000000" w:rsidRPr="00000000">
        <w:rPr>
          <w:rFonts w:ascii="Arial" w:cs="Arial" w:eastAsia="Arial" w:hAnsi="Arial"/>
          <w:b w:val="0"/>
          <w:bCs w:val="0"/>
          <w:i w:val="0"/>
          <w:iCs w:val="0"/>
          <w:smallCaps w:val="0"/>
          <w:strike w:val="0"/>
          <w:sz w:val="21"/>
          <w:szCs w:val="21"/>
          <w:u w:val="none"/>
          <w:shd w:fill="auto" w:val="clear"/>
          <w:vertAlign w:val="baseline"/>
          <w:rtl w:val="0"/>
        </w:rPr>
        <w:t xml:space="preserve">Individual member personal data (names, emails, phone numbers, addresses), if needed identify members as random ID</w:t>
      </w:r>
      <w:r w:rsidDel="00000000" w:rsidR="00000000" w:rsidRPr="00000000">
        <w:rPr>
          <w:rtl w:val="0"/>
        </w:rPr>
        <w:t xml:space="preserve"> numbers</w:t>
      </w:r>
      <w:r w:rsidDel="00000000" w:rsidR="00000000" w:rsidRPr="00000000">
        <w:rPr>
          <w:rFonts w:ascii="Arial" w:cs="Arial" w:eastAsia="Arial" w:hAnsi="Arial"/>
          <w:b w:val="0"/>
          <w:bCs w:val="0"/>
          <w:i w:val="0"/>
          <w:iCs w:val="0"/>
          <w:smallCaps w:val="0"/>
          <w:strike w:val="0"/>
          <w:sz w:val="21"/>
          <w:szCs w:val="21"/>
          <w:u w:val="none"/>
          <w:shd w:fill="auto" w:val="clear"/>
          <w:vertAlign w:val="baseline"/>
          <w:rtl w:val="0"/>
        </w:rPr>
        <w:t xml:space="preserve"> and use the ID </w:t>
      </w:r>
      <w:r w:rsidDel="00000000" w:rsidR="00000000" w:rsidRPr="00000000">
        <w:rPr>
          <w:rtl w:val="0"/>
        </w:rPr>
        <w:t xml:space="preserve">for analysis on AI</w:t>
      </w:r>
      <w:r w:rsidDel="00000000" w:rsidR="00000000" w:rsidRPr="00000000">
        <w:rPr>
          <w:rtl w:val="0"/>
        </w:rPr>
      </w:r>
    </w:p>
    <w:p w:rsidR="00000000" w:rsidDel="00000000" w:rsidP="00000000" w:rsidRDefault="00000000" w:rsidRPr="00000000" w14:paraId="0000010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80" w:before="0" w:line="280" w:lineRule="auto"/>
        <w:ind w:left="720" w:right="0" w:hanging="360"/>
        <w:jc w:val="left"/>
        <w:rPr/>
      </w:pPr>
      <w:r w:rsidDel="00000000" w:rsidR="00000000" w:rsidRPr="00000000">
        <w:rPr>
          <w:rFonts w:ascii="Arial" w:cs="Arial" w:eastAsia="Arial" w:hAnsi="Arial"/>
          <w:b w:val="0"/>
          <w:bCs w:val="0"/>
          <w:i w:val="0"/>
          <w:iCs w:val="0"/>
          <w:smallCaps w:val="0"/>
          <w:strike w:val="0"/>
          <w:sz w:val="21"/>
          <w:szCs w:val="21"/>
          <w:u w:val="none"/>
          <w:shd w:fill="auto" w:val="clear"/>
          <w:vertAlign w:val="baseline"/>
          <w:rtl w:val="0"/>
        </w:rPr>
        <w:t xml:space="preserve">Financial information (payment details, account numbers, transaction records)</w:t>
      </w:r>
      <w:r w:rsidDel="00000000" w:rsidR="00000000" w:rsidRPr="00000000">
        <w:rPr>
          <w:rtl w:val="0"/>
        </w:rPr>
      </w:r>
    </w:p>
    <w:p w:rsidR="00000000" w:rsidDel="00000000" w:rsidP="00000000" w:rsidRDefault="00000000" w:rsidRPr="00000000" w14:paraId="0000011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80" w:before="0" w:line="280" w:lineRule="auto"/>
        <w:ind w:left="720" w:right="0" w:hanging="360"/>
        <w:jc w:val="left"/>
        <w:rPr/>
      </w:pPr>
      <w:r w:rsidDel="00000000" w:rsidR="00000000" w:rsidRPr="00000000">
        <w:rPr>
          <w:rFonts w:ascii="Arial" w:cs="Arial" w:eastAsia="Arial" w:hAnsi="Arial"/>
          <w:b w:val="0"/>
          <w:bCs w:val="0"/>
          <w:i w:val="0"/>
          <w:iCs w:val="0"/>
          <w:smallCaps w:val="0"/>
          <w:strike w:val="0"/>
          <w:sz w:val="21"/>
          <w:szCs w:val="21"/>
          <w:u w:val="none"/>
          <w:shd w:fill="auto" w:val="clear"/>
          <w:vertAlign w:val="baseline"/>
          <w:rtl w:val="0"/>
        </w:rPr>
        <w:t xml:space="preserve">Health, legal, or otherwise sensitive personal information</w:t>
      </w:r>
      <w:r w:rsidDel="00000000" w:rsidR="00000000" w:rsidRPr="00000000">
        <w:rPr>
          <w:rtl w:val="0"/>
        </w:rPr>
      </w:r>
    </w:p>
    <w:p w:rsidR="00000000" w:rsidDel="00000000" w:rsidP="00000000" w:rsidRDefault="00000000" w:rsidRPr="00000000" w14:paraId="0000011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80" w:before="0" w:line="280" w:lineRule="auto"/>
        <w:ind w:left="720" w:right="0" w:hanging="360"/>
        <w:jc w:val="left"/>
        <w:rPr/>
      </w:pPr>
      <w:r w:rsidDel="00000000" w:rsidR="00000000" w:rsidRPr="00000000">
        <w:rPr>
          <w:rFonts w:ascii="Arial" w:cs="Arial" w:eastAsia="Arial" w:hAnsi="Arial"/>
          <w:b w:val="0"/>
          <w:bCs w:val="0"/>
          <w:i w:val="0"/>
          <w:iCs w:val="0"/>
          <w:smallCaps w:val="0"/>
          <w:strike w:val="0"/>
          <w:sz w:val="21"/>
          <w:szCs w:val="21"/>
          <w:u w:val="none"/>
          <w:shd w:fill="auto" w:val="clear"/>
          <w:vertAlign w:val="baseline"/>
          <w:rtl w:val="0"/>
        </w:rPr>
        <w:t xml:space="preserve">Passwords, API keys, access credentials</w:t>
      </w:r>
      <w:r w:rsidDel="00000000" w:rsidR="00000000" w:rsidRPr="00000000">
        <w:rPr>
          <w:rtl w:val="0"/>
        </w:rPr>
      </w:r>
    </w:p>
    <w:p w:rsidR="00000000" w:rsidDel="00000000" w:rsidP="00000000" w:rsidRDefault="00000000" w:rsidRPr="00000000" w14:paraId="0000011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80" w:before="0" w:line="280" w:lineRule="auto"/>
        <w:ind w:left="720" w:right="0" w:hanging="360"/>
        <w:jc w:val="left"/>
        <w:rPr/>
      </w:pPr>
      <w:r w:rsidDel="00000000" w:rsidR="00000000" w:rsidRPr="00000000">
        <w:rPr>
          <w:rFonts w:ascii="Arial" w:cs="Arial" w:eastAsia="Arial" w:hAnsi="Arial"/>
          <w:b w:val="0"/>
          <w:bCs w:val="0"/>
          <w:i w:val="0"/>
          <w:iCs w:val="0"/>
          <w:smallCaps w:val="0"/>
          <w:strike w:val="0"/>
          <w:sz w:val="21"/>
          <w:szCs w:val="21"/>
          <w:u w:val="none"/>
          <w:shd w:fill="auto" w:val="clear"/>
          <w:vertAlign w:val="baseline"/>
          <w:rtl w:val="0"/>
        </w:rPr>
        <w:t xml:space="preserve">Proprietary data from third-party partners without their written consent</w:t>
      </w:r>
      <w:r w:rsidDel="00000000" w:rsidR="00000000" w:rsidRPr="00000000">
        <w:rPr>
          <w:rtl w:val="0"/>
        </w:rPr>
      </w:r>
    </w:p>
    <w:p w:rsidR="00000000" w:rsidDel="00000000" w:rsidP="00000000" w:rsidRDefault="00000000" w:rsidRPr="00000000" w14:paraId="00000113">
      <w:pPr>
        <w:spacing w:after="120" w:before="200" w:lineRule="auto"/>
        <w:rPr>
          <w:b w:val="1"/>
          <w:bCs w:val="1"/>
          <w:sz w:val="22"/>
          <w:szCs w:val="22"/>
        </w:rPr>
      </w:pPr>
      <w:r w:rsidDel="00000000" w:rsidR="00000000" w:rsidRPr="00000000">
        <w:rPr>
          <w:rtl w:val="0"/>
        </w:rPr>
      </w:r>
    </w:p>
    <w:p w:rsidR="00000000" w:rsidDel="00000000" w:rsidP="00000000" w:rsidRDefault="00000000" w:rsidRPr="00000000" w14:paraId="00000114">
      <w:pPr>
        <w:spacing w:after="120" w:before="200" w:lineRule="auto"/>
        <w:rPr/>
      </w:pPr>
      <w:r w:rsidDel="00000000" w:rsidR="00000000" w:rsidRPr="00000000">
        <w:rPr>
          <w:rFonts w:ascii="Arial" w:cs="Arial" w:eastAsia="Arial" w:hAnsi="Arial"/>
          <w:b w:val="1"/>
          <w:bCs w:val="1"/>
          <w:sz w:val="22"/>
          <w:szCs w:val="22"/>
          <w:rtl w:val="0"/>
        </w:rPr>
        <w:t xml:space="preserve">Approved for AI tool input:</w:t>
      </w:r>
      <w:r w:rsidDel="00000000" w:rsidR="00000000" w:rsidRPr="00000000">
        <w:rPr>
          <w:rtl w:val="0"/>
        </w:rPr>
      </w:r>
    </w:p>
    <w:p w:rsidR="00000000" w:rsidDel="00000000" w:rsidP="00000000" w:rsidRDefault="00000000" w:rsidRPr="00000000" w14:paraId="0000011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80" w:before="0" w:line="280" w:lineRule="auto"/>
        <w:ind w:left="720" w:right="0" w:hanging="360"/>
        <w:jc w:val="left"/>
        <w:rPr/>
      </w:pPr>
      <w:r w:rsidDel="00000000" w:rsidR="00000000" w:rsidRPr="00000000">
        <w:rPr>
          <w:rFonts w:ascii="Arial" w:cs="Arial" w:eastAsia="Arial" w:hAnsi="Arial"/>
          <w:b w:val="0"/>
          <w:bCs w:val="0"/>
          <w:i w:val="0"/>
          <w:iCs w:val="0"/>
          <w:smallCaps w:val="0"/>
          <w:strike w:val="0"/>
          <w:sz w:val="21"/>
          <w:szCs w:val="21"/>
          <w:u w:val="none"/>
          <w:shd w:fill="auto" w:val="clear"/>
          <w:vertAlign w:val="baseline"/>
          <w:rtl w:val="0"/>
        </w:rPr>
        <w:t xml:space="preserve">Publicly available information</w:t>
      </w:r>
      <w:r w:rsidDel="00000000" w:rsidR="00000000" w:rsidRPr="00000000">
        <w:rPr>
          <w:rtl w:val="0"/>
        </w:rPr>
      </w:r>
    </w:p>
    <w:p w:rsidR="00000000" w:rsidDel="00000000" w:rsidP="00000000" w:rsidRDefault="00000000" w:rsidRPr="00000000" w14:paraId="0000011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80" w:before="0" w:line="280" w:lineRule="auto"/>
        <w:ind w:left="720" w:right="0" w:hanging="360"/>
        <w:jc w:val="left"/>
        <w:rPr/>
      </w:pPr>
      <w:r w:rsidDel="00000000" w:rsidR="00000000" w:rsidRPr="00000000">
        <w:rPr>
          <w:rFonts w:ascii="Arial" w:cs="Arial" w:eastAsia="Arial" w:hAnsi="Arial"/>
          <w:b w:val="0"/>
          <w:bCs w:val="0"/>
          <w:i w:val="0"/>
          <w:iCs w:val="0"/>
          <w:smallCaps w:val="0"/>
          <w:strike w:val="0"/>
          <w:sz w:val="21"/>
          <w:szCs w:val="21"/>
          <w:u w:val="none"/>
          <w:shd w:fill="auto" w:val="clear"/>
          <w:vertAlign w:val="baseline"/>
          <w:rtl w:val="0"/>
        </w:rPr>
        <w:t xml:space="preserve">Your association’s own original content and communications</w:t>
      </w:r>
      <w:r w:rsidDel="00000000" w:rsidR="00000000" w:rsidRPr="00000000">
        <w:rPr>
          <w:rtl w:val="0"/>
        </w:rPr>
      </w:r>
    </w:p>
    <w:p w:rsidR="00000000" w:rsidDel="00000000" w:rsidP="00000000" w:rsidRDefault="00000000" w:rsidRPr="00000000" w14:paraId="0000011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80" w:before="0" w:line="280" w:lineRule="auto"/>
        <w:ind w:left="720" w:right="0" w:hanging="360"/>
        <w:jc w:val="left"/>
        <w:rPr/>
      </w:pPr>
      <w:r w:rsidDel="00000000" w:rsidR="00000000" w:rsidRPr="00000000">
        <w:rPr>
          <w:rFonts w:ascii="Arial" w:cs="Arial" w:eastAsia="Arial" w:hAnsi="Arial"/>
          <w:b w:val="0"/>
          <w:bCs w:val="0"/>
          <w:i w:val="0"/>
          <w:iCs w:val="0"/>
          <w:smallCaps w:val="0"/>
          <w:strike w:val="0"/>
          <w:sz w:val="21"/>
          <w:szCs w:val="21"/>
          <w:u w:val="none"/>
          <w:shd w:fill="auto" w:val="clear"/>
          <w:vertAlign w:val="baseline"/>
          <w:rtl w:val="0"/>
        </w:rPr>
        <w:t xml:space="preserve">Anonymized or aggregated data (no individual identifiers)</w:t>
      </w:r>
      <w:r w:rsidDel="00000000" w:rsidR="00000000" w:rsidRPr="00000000">
        <w:rPr>
          <w:rtl w:val="0"/>
        </w:rPr>
      </w:r>
    </w:p>
    <w:p w:rsidR="00000000" w:rsidDel="00000000" w:rsidP="00000000" w:rsidRDefault="00000000" w:rsidRPr="00000000" w14:paraId="0000011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80" w:before="0" w:line="280" w:lineRule="auto"/>
        <w:ind w:left="720" w:right="0" w:hanging="360"/>
        <w:jc w:val="left"/>
        <w:rPr/>
      </w:pPr>
      <w:r w:rsidDel="00000000" w:rsidR="00000000" w:rsidRPr="00000000">
        <w:rPr>
          <w:rFonts w:ascii="Arial" w:cs="Arial" w:eastAsia="Arial" w:hAnsi="Arial"/>
          <w:b w:val="0"/>
          <w:bCs w:val="0"/>
          <w:i w:val="0"/>
          <w:iCs w:val="0"/>
          <w:smallCaps w:val="0"/>
          <w:strike w:val="0"/>
          <w:sz w:val="21"/>
          <w:szCs w:val="21"/>
          <w:u w:val="none"/>
          <w:shd w:fill="auto" w:val="clear"/>
          <w:vertAlign w:val="baseline"/>
          <w:rtl w:val="0"/>
        </w:rPr>
        <w:t xml:space="preserve">Internal process documentation and standard operating procedures</w:t>
      </w:r>
      <w:r w:rsidDel="00000000" w:rsidR="00000000" w:rsidRPr="00000000">
        <w:rPr>
          <w:rtl w:val="0"/>
        </w:rPr>
      </w:r>
    </w:p>
    <w:p w:rsidR="00000000" w:rsidDel="00000000" w:rsidP="00000000" w:rsidRDefault="00000000" w:rsidRPr="00000000" w14:paraId="00000119">
      <w:pPr>
        <w:spacing w:after="100" w:before="100" w:lineRule="auto"/>
        <w:rPr/>
      </w:pPr>
      <w:r w:rsidDel="00000000" w:rsidR="00000000" w:rsidRPr="00000000">
        <w:rPr>
          <w:rtl w:val="0"/>
        </w:rPr>
      </w:r>
    </w:p>
    <w:tbl>
      <w:tblPr>
        <w:tblStyle w:val="Table7"/>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d2235c" w:space="0" w:sz="4" w:val="single"/>
              <w:left w:color="d2235c" w:space="0" w:sz="6" w:val="single"/>
              <w:bottom w:color="d2235c" w:space="0" w:sz="4" w:val="single"/>
              <w:right w:color="d2235c" w:space="0" w:sz="4" w:val="single"/>
            </w:tcBorders>
            <w:shd w:fill="fdf2f5" w:val="clear"/>
            <w:tcMar>
              <w:top w:w="120.0" w:type="dxa"/>
              <w:left w:w="200.0" w:type="dxa"/>
              <w:bottom w:w="120.0" w:type="dxa"/>
              <w:right w:w="200.0" w:type="dxa"/>
            </w:tcMar>
          </w:tcPr>
          <w:p w:rsidR="00000000" w:rsidDel="00000000" w:rsidP="00000000" w:rsidRDefault="00000000" w:rsidRPr="00000000" w14:paraId="0000011A">
            <w:pPr>
              <w:spacing w:after="80" w:lineRule="auto"/>
              <w:rPr/>
            </w:pPr>
            <w:r w:rsidDel="00000000" w:rsidR="00000000" w:rsidRPr="00000000">
              <w:rPr>
                <w:rFonts w:ascii="Arial" w:cs="Arial" w:eastAsia="Arial" w:hAnsi="Arial"/>
                <w:b w:val="1"/>
                <w:bCs w:val="1"/>
                <w:color w:val="d2235c"/>
                <w:sz w:val="20"/>
                <w:szCs w:val="20"/>
                <w:rtl w:val="0"/>
              </w:rPr>
              <w:t xml:space="preserve">Cross-Border Consideration</w:t>
            </w:r>
            <w:r w:rsidDel="00000000" w:rsidR="00000000" w:rsidRPr="00000000">
              <w:rPr>
                <w:rtl w:val="0"/>
              </w:rPr>
            </w:r>
          </w:p>
          <w:p w:rsidR="00000000" w:rsidDel="00000000" w:rsidP="00000000" w:rsidRDefault="00000000" w:rsidRPr="00000000" w14:paraId="0000011B">
            <w:pPr>
              <w:spacing w:after="0" w:line="280" w:lineRule="auto"/>
              <w:rPr/>
            </w:pPr>
            <w:r w:rsidDel="00000000" w:rsidR="00000000" w:rsidRPr="00000000">
              <w:rPr>
                <w:rFonts w:ascii="Arial" w:cs="Arial" w:eastAsia="Arial" w:hAnsi="Arial"/>
                <w:i w:val="1"/>
                <w:iCs w:val="1"/>
                <w:color w:val="555555"/>
                <w:sz w:val="20"/>
                <w:szCs w:val="20"/>
                <w:rtl w:val="0"/>
              </w:rPr>
              <w:t xml:space="preserve">If your association operates in both Canada and the U.S., verify that any AI tool you use complies with PIPEDA, applicable provincial privacy laws, and relevant U.S. state data protection requirements. Pay particular attention to where data is stored and processed, as cross-border data transfers carry additional obligations under Canadian law.</w:t>
            </w:r>
            <w:r w:rsidDel="00000000" w:rsidR="00000000" w:rsidRPr="00000000">
              <w:rPr>
                <w:rtl w:val="0"/>
              </w:rPr>
            </w:r>
          </w:p>
        </w:tc>
      </w:tr>
    </w:tbl>
    <w:p w:rsidR="00000000" w:rsidDel="00000000" w:rsidP="00000000" w:rsidRDefault="00000000" w:rsidRPr="00000000" w14:paraId="0000011C">
      <w:pPr>
        <w:rPr/>
      </w:pPr>
      <w:r w:rsidDel="00000000" w:rsidR="00000000" w:rsidRPr="00000000">
        <w:rPr>
          <w:rtl w:val="0"/>
        </w:rPr>
      </w:r>
    </w:p>
    <w:p w:rsidR="00000000" w:rsidDel="00000000" w:rsidP="00000000" w:rsidRDefault="00000000" w:rsidRPr="00000000" w14:paraId="0000011D">
      <w:pPr>
        <w:pStyle w:val="Heading1"/>
        <w:spacing w:after="200" w:before="360" w:lineRule="auto"/>
        <w:rPr>
          <w:color w:val="000000"/>
        </w:rPr>
      </w:pPr>
      <w:r w:rsidDel="00000000" w:rsidR="00000000" w:rsidRPr="00000000">
        <w:rPr>
          <w:rFonts w:ascii="Arial" w:cs="Arial" w:eastAsia="Arial" w:hAnsi="Arial"/>
          <w:b w:val="1"/>
          <w:bCs w:val="1"/>
          <w:color w:val="000000"/>
          <w:sz w:val="32"/>
          <w:szCs w:val="32"/>
          <w:rtl w:val="0"/>
        </w:rPr>
        <w:t xml:space="preserve">8. Quality Standards for AI-Generated Content</w:t>
      </w:r>
      <w:r w:rsidDel="00000000" w:rsidR="00000000" w:rsidRPr="00000000">
        <w:rPr>
          <w:rtl w:val="0"/>
        </w:rPr>
      </w:r>
    </w:p>
    <w:p w:rsidR="00000000" w:rsidDel="00000000" w:rsidP="00000000" w:rsidRDefault="00000000" w:rsidRPr="00000000" w14:paraId="0000011E">
      <w:pPr>
        <w:spacing w:after="160" w:line="300" w:lineRule="auto"/>
        <w:rPr/>
      </w:pPr>
      <w:r w:rsidDel="00000000" w:rsidR="00000000" w:rsidRPr="00000000">
        <w:rPr>
          <w:rFonts w:ascii="Arial" w:cs="Arial" w:eastAsia="Arial" w:hAnsi="Arial"/>
          <w:sz w:val="21"/>
          <w:szCs w:val="21"/>
          <w:rtl w:val="0"/>
        </w:rPr>
        <w:t xml:space="preserve">AI outputs must meet the same editorial and professional standards as human-produced content before reaching any audience.</w:t>
      </w:r>
      <w:r w:rsidDel="00000000" w:rsidR="00000000" w:rsidRPr="00000000">
        <w:rPr>
          <w:rtl w:val="0"/>
        </w:rPr>
      </w:r>
    </w:p>
    <w:p w:rsidR="00000000" w:rsidDel="00000000" w:rsidP="00000000" w:rsidRDefault="00000000" w:rsidRPr="00000000" w14:paraId="0000011F">
      <w:pPr>
        <w:spacing w:after="80" w:before="80" w:lineRule="auto"/>
        <w:rPr/>
      </w:pPr>
      <w:r w:rsidDel="00000000" w:rsidR="00000000" w:rsidRPr="00000000">
        <w:rPr>
          <w:rtl w:val="0"/>
        </w:rPr>
      </w:r>
    </w:p>
    <w:p w:rsidR="00000000" w:rsidDel="00000000" w:rsidP="00000000" w:rsidRDefault="00000000" w:rsidRPr="00000000" w14:paraId="00000120">
      <w:pPr>
        <w:spacing w:after="120" w:before="200" w:lineRule="auto"/>
        <w:rPr/>
      </w:pPr>
      <w:r w:rsidDel="00000000" w:rsidR="00000000" w:rsidRPr="00000000">
        <w:rPr>
          <w:rFonts w:ascii="Arial" w:cs="Arial" w:eastAsia="Arial" w:hAnsi="Arial"/>
          <w:b w:val="1"/>
          <w:bCs w:val="1"/>
          <w:sz w:val="22"/>
          <w:szCs w:val="22"/>
          <w:rtl w:val="0"/>
        </w:rPr>
        <w:t xml:space="preserve">Accuracy</w:t>
      </w:r>
      <w:r w:rsidDel="00000000" w:rsidR="00000000" w:rsidRPr="00000000">
        <w:rPr>
          <w:rtl w:val="0"/>
        </w:rPr>
      </w:r>
    </w:p>
    <w:p w:rsidR="00000000" w:rsidDel="00000000" w:rsidP="00000000" w:rsidRDefault="00000000" w:rsidRPr="00000000" w14:paraId="00000121">
      <w:pPr>
        <w:spacing w:after="160" w:line="300" w:lineRule="auto"/>
        <w:rPr/>
      </w:pPr>
      <w:r w:rsidDel="00000000" w:rsidR="00000000" w:rsidRPr="00000000">
        <w:rPr>
          <w:rFonts w:ascii="Arial" w:cs="Arial" w:eastAsia="Arial" w:hAnsi="Arial"/>
          <w:sz w:val="21"/>
          <w:szCs w:val="21"/>
          <w:rtl w:val="0"/>
        </w:rPr>
        <w:t xml:space="preserve">All facts, statistics, and claims must be verified by a human against primary sources or another reputable AI vendor. AI-generated citations must be checked </w:t>
      </w:r>
      <w:r w:rsidDel="00000000" w:rsidR="00000000" w:rsidRPr="00000000">
        <w:rPr>
          <w:rtl w:val="0"/>
        </w:rPr>
        <w:t xml:space="preserve">-</w:t>
      </w:r>
      <w:r w:rsidDel="00000000" w:rsidR="00000000" w:rsidRPr="00000000">
        <w:rPr>
          <w:rFonts w:ascii="Arial" w:cs="Arial" w:eastAsia="Arial" w:hAnsi="Arial"/>
          <w:sz w:val="21"/>
          <w:szCs w:val="21"/>
          <w:rtl w:val="0"/>
        </w:rPr>
        <w:t xml:space="preserve"> AI tools frequently fabricate references.</w:t>
      </w:r>
      <w:r w:rsidDel="00000000" w:rsidR="00000000" w:rsidRPr="00000000">
        <w:rPr>
          <w:rtl w:val="0"/>
        </w:rPr>
      </w:r>
    </w:p>
    <w:p w:rsidR="00000000" w:rsidDel="00000000" w:rsidP="00000000" w:rsidRDefault="00000000" w:rsidRPr="00000000" w14:paraId="00000122">
      <w:pPr>
        <w:spacing w:after="120" w:before="200" w:lineRule="auto"/>
        <w:rPr>
          <w:b w:val="1"/>
          <w:bCs w:val="1"/>
          <w:sz w:val="22"/>
          <w:szCs w:val="22"/>
        </w:rPr>
      </w:pPr>
      <w:r w:rsidDel="00000000" w:rsidR="00000000" w:rsidRPr="00000000">
        <w:rPr>
          <w:rtl w:val="0"/>
        </w:rPr>
      </w:r>
    </w:p>
    <w:p w:rsidR="00000000" w:rsidDel="00000000" w:rsidP="00000000" w:rsidRDefault="00000000" w:rsidRPr="00000000" w14:paraId="00000123">
      <w:pPr>
        <w:spacing w:after="120" w:before="200" w:lineRule="auto"/>
        <w:rPr/>
      </w:pPr>
      <w:r w:rsidDel="00000000" w:rsidR="00000000" w:rsidRPr="00000000">
        <w:rPr>
          <w:rFonts w:ascii="Arial" w:cs="Arial" w:eastAsia="Arial" w:hAnsi="Arial"/>
          <w:b w:val="1"/>
          <w:bCs w:val="1"/>
          <w:sz w:val="22"/>
          <w:szCs w:val="22"/>
          <w:rtl w:val="0"/>
        </w:rPr>
        <w:t xml:space="preserve">Originality</w:t>
      </w:r>
      <w:r w:rsidDel="00000000" w:rsidR="00000000" w:rsidRPr="00000000">
        <w:rPr>
          <w:rtl w:val="0"/>
        </w:rPr>
      </w:r>
    </w:p>
    <w:p w:rsidR="00000000" w:rsidDel="00000000" w:rsidP="00000000" w:rsidRDefault="00000000" w:rsidRPr="00000000" w14:paraId="00000124">
      <w:pPr>
        <w:spacing w:after="160" w:line="300" w:lineRule="auto"/>
        <w:rPr/>
      </w:pPr>
      <w:r w:rsidDel="00000000" w:rsidR="00000000" w:rsidRPr="00000000">
        <w:rPr>
          <w:rFonts w:ascii="Arial" w:cs="Arial" w:eastAsia="Arial" w:hAnsi="Arial"/>
          <w:sz w:val="21"/>
          <w:szCs w:val="21"/>
          <w:rtl w:val="0"/>
        </w:rPr>
        <w:t xml:space="preserve">AI outputs must be reviewed for plagiarism and substantially edited to reflect the association’s voice. Rephrased copies of existing articles are not acceptable.</w:t>
      </w:r>
      <w:r w:rsidDel="00000000" w:rsidR="00000000" w:rsidRPr="00000000">
        <w:rPr>
          <w:rtl w:val="0"/>
        </w:rPr>
      </w:r>
    </w:p>
    <w:p w:rsidR="00000000" w:rsidDel="00000000" w:rsidP="00000000" w:rsidRDefault="00000000" w:rsidRPr="00000000" w14:paraId="00000125">
      <w:pPr>
        <w:spacing w:after="120" w:before="200" w:lineRule="auto"/>
        <w:rPr>
          <w:b w:val="1"/>
          <w:bCs w:val="1"/>
          <w:sz w:val="22"/>
          <w:szCs w:val="22"/>
        </w:rPr>
      </w:pPr>
      <w:r w:rsidDel="00000000" w:rsidR="00000000" w:rsidRPr="00000000">
        <w:rPr>
          <w:rtl w:val="0"/>
        </w:rPr>
      </w:r>
    </w:p>
    <w:p w:rsidR="00000000" w:rsidDel="00000000" w:rsidP="00000000" w:rsidRDefault="00000000" w:rsidRPr="00000000" w14:paraId="00000126">
      <w:pPr>
        <w:spacing w:after="120" w:before="200" w:lineRule="auto"/>
        <w:rPr/>
      </w:pPr>
      <w:r w:rsidDel="00000000" w:rsidR="00000000" w:rsidRPr="00000000">
        <w:rPr>
          <w:rFonts w:ascii="Arial" w:cs="Arial" w:eastAsia="Arial" w:hAnsi="Arial"/>
          <w:b w:val="1"/>
          <w:bCs w:val="1"/>
          <w:sz w:val="22"/>
          <w:szCs w:val="22"/>
          <w:rtl w:val="0"/>
        </w:rPr>
        <w:t xml:space="preserve">Bias</w:t>
      </w:r>
      <w:r w:rsidDel="00000000" w:rsidR="00000000" w:rsidRPr="00000000">
        <w:rPr>
          <w:rtl w:val="0"/>
        </w:rPr>
      </w:r>
    </w:p>
    <w:p w:rsidR="00000000" w:rsidDel="00000000" w:rsidP="00000000" w:rsidRDefault="00000000" w:rsidRPr="00000000" w14:paraId="00000127">
      <w:pPr>
        <w:spacing w:after="160" w:line="300" w:lineRule="auto"/>
        <w:rPr/>
      </w:pPr>
      <w:r w:rsidDel="00000000" w:rsidR="00000000" w:rsidRPr="00000000">
        <w:rPr>
          <w:rFonts w:ascii="Arial" w:cs="Arial" w:eastAsia="Arial" w:hAnsi="Arial"/>
          <w:sz w:val="21"/>
          <w:szCs w:val="21"/>
          <w:rtl w:val="0"/>
        </w:rPr>
        <w:t xml:space="preserve">Review all AI outputs for gender, racial, cultural, age, or disability-related bias before use. Associations serving diverse memberships must apply extra scrutiny.</w:t>
      </w:r>
      <w:r w:rsidDel="00000000" w:rsidR="00000000" w:rsidRPr="00000000">
        <w:rPr>
          <w:rtl w:val="0"/>
        </w:rPr>
      </w:r>
    </w:p>
    <w:p w:rsidR="00000000" w:rsidDel="00000000" w:rsidP="00000000" w:rsidRDefault="00000000" w:rsidRPr="00000000" w14:paraId="00000128">
      <w:pPr>
        <w:spacing w:after="120" w:before="200" w:lineRule="auto"/>
        <w:rPr>
          <w:b w:val="1"/>
          <w:bCs w:val="1"/>
          <w:sz w:val="22"/>
          <w:szCs w:val="22"/>
        </w:rPr>
      </w:pPr>
      <w:r w:rsidDel="00000000" w:rsidR="00000000" w:rsidRPr="00000000">
        <w:rPr>
          <w:rtl w:val="0"/>
        </w:rPr>
      </w:r>
    </w:p>
    <w:p w:rsidR="00000000" w:rsidDel="00000000" w:rsidP="00000000" w:rsidRDefault="00000000" w:rsidRPr="00000000" w14:paraId="00000129">
      <w:pPr>
        <w:spacing w:after="120" w:before="200" w:lineRule="auto"/>
        <w:rPr/>
      </w:pPr>
      <w:r w:rsidDel="00000000" w:rsidR="00000000" w:rsidRPr="00000000">
        <w:rPr>
          <w:rFonts w:ascii="Arial" w:cs="Arial" w:eastAsia="Arial" w:hAnsi="Arial"/>
          <w:b w:val="1"/>
          <w:bCs w:val="1"/>
          <w:sz w:val="22"/>
          <w:szCs w:val="22"/>
          <w:rtl w:val="0"/>
        </w:rPr>
        <w:t xml:space="preserve">Brand Consistency</w:t>
      </w:r>
      <w:r w:rsidDel="00000000" w:rsidR="00000000" w:rsidRPr="00000000">
        <w:rPr>
          <w:rtl w:val="0"/>
        </w:rPr>
      </w:r>
    </w:p>
    <w:p w:rsidR="00000000" w:rsidDel="00000000" w:rsidP="00000000" w:rsidRDefault="00000000" w:rsidRPr="00000000" w14:paraId="0000012A">
      <w:pPr>
        <w:spacing w:after="160" w:line="300" w:lineRule="auto"/>
        <w:rPr/>
      </w:pPr>
      <w:r w:rsidDel="00000000" w:rsidR="00000000" w:rsidRPr="00000000">
        <w:rPr>
          <w:rFonts w:ascii="Arial" w:cs="Arial" w:eastAsia="Arial" w:hAnsi="Arial"/>
          <w:sz w:val="21"/>
          <w:szCs w:val="21"/>
          <w:rtl w:val="0"/>
        </w:rPr>
        <w:t xml:space="preserve">AI drafts must be edited to match the association’s tone of voice, editorial guidelines, and preferred terminology.</w:t>
      </w:r>
      <w:r w:rsidDel="00000000" w:rsidR="00000000" w:rsidRPr="00000000">
        <w:rPr>
          <w:rtl w:val="0"/>
        </w:rPr>
      </w:r>
    </w:p>
    <w:p w:rsidR="00000000" w:rsidDel="00000000" w:rsidP="00000000" w:rsidRDefault="00000000" w:rsidRPr="00000000" w14:paraId="0000012B">
      <w:pPr>
        <w:spacing w:after="120" w:before="200" w:lineRule="auto"/>
        <w:rPr>
          <w:b w:val="1"/>
          <w:bCs w:val="1"/>
          <w:sz w:val="22"/>
          <w:szCs w:val="22"/>
        </w:rPr>
      </w:pPr>
      <w:r w:rsidDel="00000000" w:rsidR="00000000" w:rsidRPr="00000000">
        <w:rPr>
          <w:rtl w:val="0"/>
        </w:rPr>
      </w:r>
    </w:p>
    <w:p w:rsidR="00000000" w:rsidDel="00000000" w:rsidP="00000000" w:rsidRDefault="00000000" w:rsidRPr="00000000" w14:paraId="0000012C">
      <w:pPr>
        <w:spacing w:after="120" w:before="200" w:lineRule="auto"/>
        <w:rPr/>
      </w:pPr>
      <w:r w:rsidDel="00000000" w:rsidR="00000000" w:rsidRPr="00000000">
        <w:rPr>
          <w:rFonts w:ascii="Arial" w:cs="Arial" w:eastAsia="Arial" w:hAnsi="Arial"/>
          <w:b w:val="1"/>
          <w:bCs w:val="1"/>
          <w:sz w:val="22"/>
          <w:szCs w:val="22"/>
          <w:rtl w:val="0"/>
        </w:rPr>
        <w:t xml:space="preserve">Sector-Specific Accuracy</w:t>
      </w:r>
      <w:r w:rsidDel="00000000" w:rsidR="00000000" w:rsidRPr="00000000">
        <w:rPr>
          <w:rtl w:val="0"/>
        </w:rPr>
      </w:r>
    </w:p>
    <w:p w:rsidR="00000000" w:rsidDel="00000000" w:rsidP="00000000" w:rsidRDefault="00000000" w:rsidRPr="00000000" w14:paraId="0000012D">
      <w:pPr>
        <w:spacing w:after="160" w:line="300" w:lineRule="auto"/>
        <w:rPr/>
      </w:pPr>
      <w:r w:rsidDel="00000000" w:rsidR="00000000" w:rsidRPr="00000000">
        <w:rPr>
          <w:rFonts w:ascii="Arial" w:cs="Arial" w:eastAsia="Arial" w:hAnsi="Arial"/>
          <w:sz w:val="21"/>
          <w:szCs w:val="21"/>
          <w:rtl w:val="0"/>
        </w:rPr>
        <w:t xml:space="preserve">Associations in regulated sectors (healthcare, legal, financial services, education) must have subject matter experts review AI outputs for clinical, legal, or regulatory accuracy before publication.</w:t>
      </w:r>
      <w:r w:rsidDel="00000000" w:rsidR="00000000" w:rsidRPr="00000000">
        <w:rPr>
          <w:rtl w:val="0"/>
        </w:rPr>
      </w:r>
    </w:p>
    <w:p w:rsidR="00000000" w:rsidDel="00000000" w:rsidP="00000000" w:rsidRDefault="00000000" w:rsidRPr="00000000" w14:paraId="0000012E">
      <w:pPr>
        <w:pStyle w:val="Heading1"/>
        <w:spacing w:after="200" w:before="360" w:lineRule="auto"/>
        <w:rPr/>
      </w:pPr>
      <w:r w:rsidDel="00000000" w:rsidR="00000000" w:rsidRPr="00000000">
        <w:rPr>
          <w:rtl w:val="0"/>
        </w:rPr>
      </w:r>
    </w:p>
    <w:p w:rsidR="00000000" w:rsidDel="00000000" w:rsidP="00000000" w:rsidRDefault="00000000" w:rsidRPr="00000000" w14:paraId="0000012F">
      <w:pPr>
        <w:pStyle w:val="Heading1"/>
        <w:spacing w:after="200" w:before="360" w:lineRule="auto"/>
        <w:rPr>
          <w:color w:val="000000"/>
        </w:rPr>
      </w:pPr>
      <w:r w:rsidDel="00000000" w:rsidR="00000000" w:rsidRPr="00000000">
        <w:rPr>
          <w:rFonts w:ascii="Arial" w:cs="Arial" w:eastAsia="Arial" w:hAnsi="Arial"/>
          <w:b w:val="1"/>
          <w:bCs w:val="1"/>
          <w:color w:val="000000"/>
          <w:sz w:val="32"/>
          <w:szCs w:val="32"/>
          <w:rtl w:val="0"/>
        </w:rPr>
        <w:t xml:space="preserve">9. Vendor &amp; Tool Evaluation Criteria</w:t>
      </w:r>
      <w:r w:rsidDel="00000000" w:rsidR="00000000" w:rsidRPr="00000000">
        <w:rPr>
          <w:rtl w:val="0"/>
        </w:rPr>
      </w:r>
    </w:p>
    <w:p w:rsidR="00000000" w:rsidDel="00000000" w:rsidP="00000000" w:rsidRDefault="00000000" w:rsidRPr="00000000" w14:paraId="00000130">
      <w:pPr>
        <w:spacing w:after="160" w:line="300" w:lineRule="auto"/>
        <w:rPr/>
      </w:pPr>
      <w:r w:rsidDel="00000000" w:rsidR="00000000" w:rsidRPr="00000000">
        <w:rPr>
          <w:rtl w:val="0"/>
        </w:rPr>
        <w:t xml:space="preserve">We evaluate AI tools against the below criteria before they are adopted for use:</w:t>
      </w:r>
      <w:r w:rsidDel="00000000" w:rsidR="00000000" w:rsidRPr="00000000">
        <w:rPr>
          <w:rtl w:val="0"/>
        </w:rPr>
      </w:r>
    </w:p>
    <w:p w:rsidR="00000000" w:rsidDel="00000000" w:rsidP="00000000" w:rsidRDefault="00000000" w:rsidRPr="00000000" w14:paraId="00000131">
      <w:pPr>
        <w:spacing w:after="80" w:before="80" w:lineRule="auto"/>
        <w:rPr/>
      </w:pPr>
      <w:r w:rsidDel="00000000" w:rsidR="00000000" w:rsidRPr="00000000">
        <w:rPr>
          <w:rtl w:val="0"/>
        </w:rPr>
      </w:r>
    </w:p>
    <w:tbl>
      <w:tblPr>
        <w:tblStyle w:val="Table8"/>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600"/>
        <w:gridCol w:w="4400"/>
        <w:gridCol w:w="2360"/>
        <w:tblGridChange w:id="0">
          <w:tblGrid>
            <w:gridCol w:w="2600"/>
            <w:gridCol w:w="4400"/>
            <w:gridCol w:w="2360"/>
          </w:tblGrid>
        </w:tblGridChange>
      </w:tblGrid>
      <w:tr>
        <w:trPr>
          <w:cantSplit w:val="0"/>
          <w:tblHeader w:val="0"/>
        </w:trPr>
        <w:tc>
          <w:tcPr>
            <w:tcBorders>
              <w:top w:color="e2e2e2" w:space="0" w:sz="4" w:val="single"/>
              <w:left w:color="e2e2e2" w:space="0" w:sz="4" w:val="single"/>
              <w:bottom w:color="e2e2e2" w:space="0" w:sz="4" w:val="single"/>
              <w:right w:color="e2e2e2" w:space="0" w:sz="4" w:val="single"/>
            </w:tcBorders>
            <w:shd w:fill="1a1a2e" w:val="clear"/>
            <w:tcMar>
              <w:top w:w="80.0" w:type="dxa"/>
              <w:left w:w="120.0" w:type="dxa"/>
              <w:bottom w:w="80.0" w:type="dxa"/>
              <w:right w:w="120.0" w:type="dxa"/>
            </w:tcMar>
          </w:tcPr>
          <w:p w:rsidR="00000000" w:rsidDel="00000000" w:rsidP="00000000" w:rsidRDefault="00000000" w:rsidRPr="00000000" w14:paraId="00000132">
            <w:pPr>
              <w:rPr/>
            </w:pPr>
            <w:r w:rsidDel="00000000" w:rsidR="00000000" w:rsidRPr="00000000">
              <w:rPr>
                <w:rFonts w:ascii="Arial" w:cs="Arial" w:eastAsia="Arial" w:hAnsi="Arial"/>
                <w:b w:val="1"/>
                <w:bCs w:val="1"/>
                <w:color w:val="ffffff"/>
                <w:sz w:val="19"/>
                <w:szCs w:val="19"/>
                <w:rtl w:val="0"/>
              </w:rPr>
              <w:t xml:space="preserve">Criteria</w:t>
            </w:r>
            <w:r w:rsidDel="00000000" w:rsidR="00000000" w:rsidRPr="00000000">
              <w:rPr>
                <w:rtl w:val="0"/>
              </w:rPr>
            </w:r>
          </w:p>
        </w:tc>
        <w:tc>
          <w:tcPr>
            <w:tcBorders>
              <w:top w:color="e2e2e2" w:space="0" w:sz="4" w:val="single"/>
              <w:left w:color="e2e2e2" w:space="0" w:sz="4" w:val="single"/>
              <w:bottom w:color="e2e2e2" w:space="0" w:sz="4" w:val="single"/>
              <w:right w:color="e2e2e2" w:space="0" w:sz="4" w:val="single"/>
            </w:tcBorders>
            <w:shd w:fill="1a1a2e" w:val="clear"/>
            <w:tcMar>
              <w:top w:w="80.0" w:type="dxa"/>
              <w:left w:w="120.0" w:type="dxa"/>
              <w:bottom w:w="80.0" w:type="dxa"/>
              <w:right w:w="120.0" w:type="dxa"/>
            </w:tcMar>
          </w:tcPr>
          <w:p w:rsidR="00000000" w:rsidDel="00000000" w:rsidP="00000000" w:rsidRDefault="00000000" w:rsidRPr="00000000" w14:paraId="00000133">
            <w:pPr>
              <w:rPr/>
            </w:pPr>
            <w:r w:rsidDel="00000000" w:rsidR="00000000" w:rsidRPr="00000000">
              <w:rPr>
                <w:rFonts w:ascii="Arial" w:cs="Arial" w:eastAsia="Arial" w:hAnsi="Arial"/>
                <w:b w:val="1"/>
                <w:bCs w:val="1"/>
                <w:color w:val="ffffff"/>
                <w:sz w:val="19"/>
                <w:szCs w:val="19"/>
                <w:rtl w:val="0"/>
              </w:rPr>
              <w:t xml:space="preserve">What to Assess</w:t>
            </w:r>
            <w:r w:rsidDel="00000000" w:rsidR="00000000" w:rsidRPr="00000000">
              <w:rPr>
                <w:rtl w:val="0"/>
              </w:rPr>
            </w:r>
          </w:p>
        </w:tc>
        <w:tc>
          <w:tcPr>
            <w:tcBorders>
              <w:top w:color="e2e2e2" w:space="0" w:sz="4" w:val="single"/>
              <w:left w:color="e2e2e2" w:space="0" w:sz="4" w:val="single"/>
              <w:bottom w:color="e2e2e2" w:space="0" w:sz="4" w:val="single"/>
              <w:right w:color="e2e2e2" w:space="0" w:sz="4" w:val="single"/>
            </w:tcBorders>
            <w:shd w:fill="1a1a2e" w:val="clear"/>
            <w:tcMar>
              <w:top w:w="80.0" w:type="dxa"/>
              <w:left w:w="120.0" w:type="dxa"/>
              <w:bottom w:w="80.0" w:type="dxa"/>
              <w:right w:w="120.0" w:type="dxa"/>
            </w:tcMar>
          </w:tcPr>
          <w:p w:rsidR="00000000" w:rsidDel="00000000" w:rsidP="00000000" w:rsidRDefault="00000000" w:rsidRPr="00000000" w14:paraId="00000134">
            <w:pPr>
              <w:rPr/>
            </w:pPr>
            <w:r w:rsidDel="00000000" w:rsidR="00000000" w:rsidRPr="00000000">
              <w:rPr>
                <w:rFonts w:ascii="Arial" w:cs="Arial" w:eastAsia="Arial" w:hAnsi="Arial"/>
                <w:b w:val="1"/>
                <w:bCs w:val="1"/>
                <w:color w:val="ffffff"/>
                <w:sz w:val="19"/>
                <w:szCs w:val="19"/>
                <w:rtl w:val="0"/>
              </w:rPr>
              <w:t xml:space="preserve">Priority</w:t>
            </w:r>
            <w:r w:rsidDel="00000000" w:rsidR="00000000" w:rsidRPr="00000000">
              <w:rPr>
                <w:rtl w:val="0"/>
              </w:rPr>
            </w:r>
          </w:p>
        </w:tc>
      </w:tr>
      <w:tr>
        <w:trPr>
          <w:cantSplit w:val="0"/>
          <w:tblHeader w:val="0"/>
        </w:trPr>
        <w:tc>
          <w:tcPr>
            <w:tcBorders>
              <w:top w:color="e2e2e2" w:space="0" w:sz="4" w:val="single"/>
              <w:left w:color="e2e2e2" w:space="0" w:sz="4" w:val="single"/>
              <w:bottom w:color="e2e2e2" w:space="0" w:sz="4" w:val="single"/>
              <w:right w:color="e2e2e2" w:space="0" w:sz="4" w:val="single"/>
            </w:tcBorders>
            <w:tcMar>
              <w:top w:w="80.0" w:type="dxa"/>
              <w:left w:w="120.0" w:type="dxa"/>
              <w:bottom w:w="80.0" w:type="dxa"/>
              <w:right w:w="120.0" w:type="dxa"/>
            </w:tcMar>
          </w:tcPr>
          <w:p w:rsidR="00000000" w:rsidDel="00000000" w:rsidP="00000000" w:rsidRDefault="00000000" w:rsidRPr="00000000" w14:paraId="00000135">
            <w:pPr>
              <w:spacing w:line="260" w:lineRule="auto"/>
              <w:rPr/>
            </w:pPr>
            <w:r w:rsidDel="00000000" w:rsidR="00000000" w:rsidRPr="00000000">
              <w:rPr>
                <w:rFonts w:ascii="Arial" w:cs="Arial" w:eastAsia="Arial" w:hAnsi="Arial"/>
                <w:color w:val="333333"/>
                <w:sz w:val="19"/>
                <w:szCs w:val="19"/>
                <w:rtl w:val="0"/>
              </w:rPr>
              <w:t xml:space="preserve">Data Privacy</w:t>
            </w:r>
            <w:r w:rsidDel="00000000" w:rsidR="00000000" w:rsidRPr="00000000">
              <w:rPr>
                <w:rtl w:val="0"/>
              </w:rPr>
            </w:r>
          </w:p>
        </w:tc>
        <w:tc>
          <w:tcPr>
            <w:tcBorders>
              <w:top w:color="e2e2e2" w:space="0" w:sz="4" w:val="single"/>
              <w:left w:color="e2e2e2" w:space="0" w:sz="4" w:val="single"/>
              <w:bottom w:color="e2e2e2" w:space="0" w:sz="4" w:val="single"/>
              <w:right w:color="e2e2e2" w:space="0" w:sz="4" w:val="single"/>
            </w:tcBorders>
            <w:tcMar>
              <w:top w:w="80.0" w:type="dxa"/>
              <w:left w:w="120.0" w:type="dxa"/>
              <w:bottom w:w="80.0" w:type="dxa"/>
              <w:right w:w="120.0" w:type="dxa"/>
            </w:tcMar>
          </w:tcPr>
          <w:p w:rsidR="00000000" w:rsidDel="00000000" w:rsidP="00000000" w:rsidRDefault="00000000" w:rsidRPr="00000000" w14:paraId="00000136">
            <w:pPr>
              <w:spacing w:line="260" w:lineRule="auto"/>
              <w:rPr>
                <w:rFonts w:ascii="Arial" w:cs="Arial" w:eastAsia="Arial" w:hAnsi="Arial"/>
                <w:color w:val="333333"/>
                <w:sz w:val="19"/>
                <w:szCs w:val="19"/>
              </w:rPr>
            </w:pPr>
            <w:r w:rsidDel="00000000" w:rsidR="00000000" w:rsidRPr="00000000">
              <w:rPr>
                <w:rFonts w:ascii="Arial" w:cs="Arial" w:eastAsia="Arial" w:hAnsi="Arial"/>
                <w:color w:val="333333"/>
                <w:sz w:val="19"/>
                <w:szCs w:val="19"/>
                <w:rtl w:val="0"/>
              </w:rPr>
              <w:t xml:space="preserve">Where is data stored? </w:t>
            </w:r>
          </w:p>
          <w:p w:rsidR="00000000" w:rsidDel="00000000" w:rsidP="00000000" w:rsidRDefault="00000000" w:rsidRPr="00000000" w14:paraId="00000137">
            <w:pPr>
              <w:spacing w:line="260" w:lineRule="auto"/>
              <w:rPr>
                <w:rFonts w:ascii="Arial" w:cs="Arial" w:eastAsia="Arial" w:hAnsi="Arial"/>
                <w:color w:val="333333"/>
                <w:sz w:val="19"/>
                <w:szCs w:val="19"/>
              </w:rPr>
            </w:pPr>
            <w:r w:rsidDel="00000000" w:rsidR="00000000" w:rsidRPr="00000000">
              <w:rPr>
                <w:rFonts w:ascii="Arial" w:cs="Arial" w:eastAsia="Arial" w:hAnsi="Arial"/>
                <w:color w:val="333333"/>
                <w:sz w:val="19"/>
                <w:szCs w:val="19"/>
                <w:rtl w:val="0"/>
              </w:rPr>
              <w:t xml:space="preserve">Is data used to train models? </w:t>
            </w:r>
          </w:p>
          <w:p w:rsidR="00000000" w:rsidDel="00000000" w:rsidP="00000000" w:rsidRDefault="00000000" w:rsidRPr="00000000" w14:paraId="00000138">
            <w:pPr>
              <w:spacing w:line="260" w:lineRule="auto"/>
              <w:rPr>
                <w:rFonts w:ascii="Arial" w:cs="Arial" w:eastAsia="Arial" w:hAnsi="Arial"/>
                <w:color w:val="333333"/>
                <w:sz w:val="19"/>
                <w:szCs w:val="19"/>
              </w:rPr>
            </w:pPr>
            <w:r w:rsidDel="00000000" w:rsidR="00000000" w:rsidRPr="00000000">
              <w:rPr>
                <w:rFonts w:ascii="Arial" w:cs="Arial" w:eastAsia="Arial" w:hAnsi="Arial"/>
                <w:color w:val="333333"/>
                <w:sz w:val="19"/>
                <w:szCs w:val="19"/>
                <w:rtl w:val="0"/>
              </w:rPr>
              <w:t xml:space="preserve">Can you opt out? </w:t>
            </w:r>
          </w:p>
          <w:p w:rsidR="00000000" w:rsidDel="00000000" w:rsidP="00000000" w:rsidRDefault="00000000" w:rsidRPr="00000000" w14:paraId="00000139">
            <w:pPr>
              <w:spacing w:line="260" w:lineRule="auto"/>
              <w:rPr/>
            </w:pPr>
            <w:r w:rsidDel="00000000" w:rsidR="00000000" w:rsidRPr="00000000">
              <w:rPr>
                <w:rFonts w:ascii="Arial" w:cs="Arial" w:eastAsia="Arial" w:hAnsi="Arial"/>
                <w:color w:val="333333"/>
                <w:sz w:val="19"/>
                <w:szCs w:val="19"/>
                <w:rtl w:val="0"/>
              </w:rPr>
              <w:t xml:space="preserve">Does the tool comply with PIPEDA and applicable U.S. state laws?</w:t>
            </w:r>
            <w:r w:rsidDel="00000000" w:rsidR="00000000" w:rsidRPr="00000000">
              <w:rPr>
                <w:rtl w:val="0"/>
              </w:rPr>
            </w:r>
          </w:p>
        </w:tc>
        <w:tc>
          <w:tcPr>
            <w:tcBorders>
              <w:top w:color="e2e2e2" w:space="0" w:sz="4" w:val="single"/>
              <w:left w:color="e2e2e2" w:space="0" w:sz="4" w:val="single"/>
              <w:bottom w:color="e2e2e2" w:space="0" w:sz="4" w:val="single"/>
              <w:right w:color="e2e2e2" w:space="0" w:sz="4" w:val="single"/>
            </w:tcBorders>
            <w:tcMar>
              <w:top w:w="80.0" w:type="dxa"/>
              <w:left w:w="120.0" w:type="dxa"/>
              <w:bottom w:w="80.0" w:type="dxa"/>
              <w:right w:w="120.0" w:type="dxa"/>
            </w:tcMar>
          </w:tcPr>
          <w:p w:rsidR="00000000" w:rsidDel="00000000" w:rsidP="00000000" w:rsidRDefault="00000000" w:rsidRPr="00000000" w14:paraId="0000013A">
            <w:pPr>
              <w:spacing w:line="260" w:lineRule="auto"/>
              <w:rPr/>
            </w:pPr>
            <w:r w:rsidDel="00000000" w:rsidR="00000000" w:rsidRPr="00000000">
              <w:rPr>
                <w:rFonts w:ascii="Arial" w:cs="Arial" w:eastAsia="Arial" w:hAnsi="Arial"/>
                <w:color w:val="333333"/>
                <w:sz w:val="19"/>
                <w:szCs w:val="19"/>
                <w:rtl w:val="0"/>
              </w:rPr>
              <w:t xml:space="preserve">Critical</w:t>
            </w:r>
            <w:r w:rsidDel="00000000" w:rsidR="00000000" w:rsidRPr="00000000">
              <w:rPr>
                <w:rtl w:val="0"/>
              </w:rPr>
            </w:r>
          </w:p>
        </w:tc>
      </w:tr>
      <w:tr>
        <w:trPr>
          <w:cantSplit w:val="0"/>
          <w:tblHeader w:val="0"/>
        </w:trPr>
        <w:tc>
          <w:tcPr>
            <w:tcBorders>
              <w:top w:color="e2e2e2" w:space="0" w:sz="4" w:val="single"/>
              <w:left w:color="e2e2e2" w:space="0" w:sz="4" w:val="single"/>
              <w:bottom w:color="e2e2e2" w:space="0" w:sz="4" w:val="single"/>
              <w:right w:color="e2e2e2" w:space="0" w:sz="4" w:val="single"/>
            </w:tcBorders>
            <w:shd w:fill="f5f5f5" w:val="clear"/>
            <w:tcMar>
              <w:top w:w="80.0" w:type="dxa"/>
              <w:left w:w="120.0" w:type="dxa"/>
              <w:bottom w:w="80.0" w:type="dxa"/>
              <w:right w:w="120.0" w:type="dxa"/>
            </w:tcMar>
          </w:tcPr>
          <w:p w:rsidR="00000000" w:rsidDel="00000000" w:rsidP="00000000" w:rsidRDefault="00000000" w:rsidRPr="00000000" w14:paraId="0000013B">
            <w:pPr>
              <w:spacing w:line="260" w:lineRule="auto"/>
              <w:rPr/>
            </w:pPr>
            <w:r w:rsidDel="00000000" w:rsidR="00000000" w:rsidRPr="00000000">
              <w:rPr>
                <w:rFonts w:ascii="Arial" w:cs="Arial" w:eastAsia="Arial" w:hAnsi="Arial"/>
                <w:color w:val="333333"/>
                <w:sz w:val="19"/>
                <w:szCs w:val="19"/>
                <w:rtl w:val="0"/>
              </w:rPr>
              <w:t xml:space="preserve">Security</w:t>
            </w:r>
            <w:r w:rsidDel="00000000" w:rsidR="00000000" w:rsidRPr="00000000">
              <w:rPr>
                <w:rtl w:val="0"/>
              </w:rPr>
            </w:r>
          </w:p>
        </w:tc>
        <w:tc>
          <w:tcPr>
            <w:tcBorders>
              <w:top w:color="e2e2e2" w:space="0" w:sz="4" w:val="single"/>
              <w:left w:color="e2e2e2" w:space="0" w:sz="4" w:val="single"/>
              <w:bottom w:color="e2e2e2" w:space="0" w:sz="4" w:val="single"/>
              <w:right w:color="e2e2e2" w:space="0" w:sz="4" w:val="single"/>
            </w:tcBorders>
            <w:shd w:fill="f5f5f5" w:val="clear"/>
            <w:tcMar>
              <w:top w:w="80.0" w:type="dxa"/>
              <w:left w:w="120.0" w:type="dxa"/>
              <w:bottom w:w="80.0" w:type="dxa"/>
              <w:right w:w="120.0" w:type="dxa"/>
            </w:tcMar>
          </w:tcPr>
          <w:p w:rsidR="00000000" w:rsidDel="00000000" w:rsidP="00000000" w:rsidRDefault="00000000" w:rsidRPr="00000000" w14:paraId="0000013C">
            <w:pPr>
              <w:spacing w:line="260" w:lineRule="auto"/>
              <w:rPr/>
            </w:pPr>
            <w:r w:rsidDel="00000000" w:rsidR="00000000" w:rsidRPr="00000000">
              <w:rPr>
                <w:rFonts w:ascii="Arial" w:cs="Arial" w:eastAsia="Arial" w:hAnsi="Arial"/>
                <w:color w:val="333333"/>
                <w:sz w:val="19"/>
                <w:szCs w:val="19"/>
                <w:rtl w:val="0"/>
              </w:rPr>
              <w:t xml:space="preserve">Encryption standards, SOC 2 compliance, access controls, breach notification policy</w:t>
            </w:r>
            <w:r w:rsidDel="00000000" w:rsidR="00000000" w:rsidRPr="00000000">
              <w:rPr>
                <w:rtl w:val="0"/>
              </w:rPr>
            </w:r>
          </w:p>
        </w:tc>
        <w:tc>
          <w:tcPr>
            <w:tcBorders>
              <w:top w:color="e2e2e2" w:space="0" w:sz="4" w:val="single"/>
              <w:left w:color="e2e2e2" w:space="0" w:sz="4" w:val="single"/>
              <w:bottom w:color="e2e2e2" w:space="0" w:sz="4" w:val="single"/>
              <w:right w:color="e2e2e2" w:space="0" w:sz="4" w:val="single"/>
            </w:tcBorders>
            <w:shd w:fill="f5f5f5" w:val="clear"/>
            <w:tcMar>
              <w:top w:w="80.0" w:type="dxa"/>
              <w:left w:w="120.0" w:type="dxa"/>
              <w:bottom w:w="80.0" w:type="dxa"/>
              <w:right w:w="120.0" w:type="dxa"/>
            </w:tcMar>
          </w:tcPr>
          <w:p w:rsidR="00000000" w:rsidDel="00000000" w:rsidP="00000000" w:rsidRDefault="00000000" w:rsidRPr="00000000" w14:paraId="0000013D">
            <w:pPr>
              <w:spacing w:line="260" w:lineRule="auto"/>
              <w:rPr/>
            </w:pPr>
            <w:r w:rsidDel="00000000" w:rsidR="00000000" w:rsidRPr="00000000">
              <w:rPr>
                <w:rFonts w:ascii="Arial" w:cs="Arial" w:eastAsia="Arial" w:hAnsi="Arial"/>
                <w:color w:val="333333"/>
                <w:sz w:val="19"/>
                <w:szCs w:val="19"/>
                <w:rtl w:val="0"/>
              </w:rPr>
              <w:t xml:space="preserve">Critical</w:t>
            </w:r>
            <w:r w:rsidDel="00000000" w:rsidR="00000000" w:rsidRPr="00000000">
              <w:rPr>
                <w:rtl w:val="0"/>
              </w:rPr>
            </w:r>
          </w:p>
        </w:tc>
      </w:tr>
      <w:tr>
        <w:trPr>
          <w:cantSplit w:val="0"/>
          <w:tblHeader w:val="0"/>
        </w:trPr>
        <w:tc>
          <w:tcPr>
            <w:tcBorders>
              <w:top w:color="e2e2e2" w:space="0" w:sz="4" w:val="single"/>
              <w:left w:color="e2e2e2" w:space="0" w:sz="4" w:val="single"/>
              <w:bottom w:color="e2e2e2" w:space="0" w:sz="4" w:val="single"/>
              <w:right w:color="e2e2e2" w:space="0" w:sz="4" w:val="single"/>
            </w:tcBorders>
            <w:tcMar>
              <w:top w:w="80.0" w:type="dxa"/>
              <w:left w:w="120.0" w:type="dxa"/>
              <w:bottom w:w="80.0" w:type="dxa"/>
              <w:right w:w="120.0" w:type="dxa"/>
            </w:tcMar>
          </w:tcPr>
          <w:p w:rsidR="00000000" w:rsidDel="00000000" w:rsidP="00000000" w:rsidRDefault="00000000" w:rsidRPr="00000000" w14:paraId="0000013E">
            <w:pPr>
              <w:spacing w:line="260" w:lineRule="auto"/>
              <w:rPr/>
            </w:pPr>
            <w:r w:rsidDel="00000000" w:rsidR="00000000" w:rsidRPr="00000000">
              <w:rPr>
                <w:color w:val="333333"/>
                <w:sz w:val="19"/>
                <w:szCs w:val="19"/>
                <w:rtl w:val="0"/>
              </w:rPr>
              <w:t xml:space="preserve">Contract Terms</w:t>
            </w:r>
            <w:r w:rsidDel="00000000" w:rsidR="00000000" w:rsidRPr="00000000">
              <w:rPr>
                <w:rtl w:val="0"/>
              </w:rPr>
            </w:r>
          </w:p>
        </w:tc>
        <w:tc>
          <w:tcPr>
            <w:tcBorders>
              <w:top w:color="e2e2e2" w:space="0" w:sz="4" w:val="single"/>
              <w:left w:color="e2e2e2" w:space="0" w:sz="4" w:val="single"/>
              <w:bottom w:color="e2e2e2" w:space="0" w:sz="4" w:val="single"/>
              <w:right w:color="e2e2e2" w:space="0" w:sz="4" w:val="single"/>
            </w:tcBorders>
            <w:tcMar>
              <w:top w:w="80.0" w:type="dxa"/>
              <w:left w:w="120.0" w:type="dxa"/>
              <w:bottom w:w="80.0" w:type="dxa"/>
              <w:right w:w="120.0" w:type="dxa"/>
            </w:tcMar>
          </w:tcPr>
          <w:p w:rsidR="00000000" w:rsidDel="00000000" w:rsidP="00000000" w:rsidRDefault="00000000" w:rsidRPr="00000000" w14:paraId="0000013F">
            <w:pPr>
              <w:spacing w:line="260" w:lineRule="auto"/>
              <w:rPr/>
            </w:pPr>
            <w:r w:rsidDel="00000000" w:rsidR="00000000" w:rsidRPr="00000000">
              <w:rPr>
                <w:color w:val="333333"/>
                <w:sz w:val="19"/>
                <w:szCs w:val="19"/>
                <w:rtl w:val="0"/>
              </w:rPr>
              <w:t xml:space="preserve">Data ownership, termination rights, liability clauses, indemnification</w:t>
            </w:r>
            <w:r w:rsidDel="00000000" w:rsidR="00000000" w:rsidRPr="00000000">
              <w:rPr>
                <w:rtl w:val="0"/>
              </w:rPr>
            </w:r>
          </w:p>
        </w:tc>
        <w:tc>
          <w:tcPr>
            <w:tcBorders>
              <w:top w:color="e2e2e2" w:space="0" w:sz="4" w:val="single"/>
              <w:left w:color="e2e2e2" w:space="0" w:sz="4" w:val="single"/>
              <w:bottom w:color="e2e2e2" w:space="0" w:sz="4" w:val="single"/>
              <w:right w:color="e2e2e2" w:space="0" w:sz="4" w:val="single"/>
            </w:tcBorders>
            <w:tcMar>
              <w:top w:w="80.0" w:type="dxa"/>
              <w:left w:w="120.0" w:type="dxa"/>
              <w:bottom w:w="80.0" w:type="dxa"/>
              <w:right w:w="120.0" w:type="dxa"/>
            </w:tcMar>
          </w:tcPr>
          <w:p w:rsidR="00000000" w:rsidDel="00000000" w:rsidP="00000000" w:rsidRDefault="00000000" w:rsidRPr="00000000" w14:paraId="00000140">
            <w:pPr>
              <w:spacing w:line="260" w:lineRule="auto"/>
              <w:rPr/>
            </w:pPr>
            <w:r w:rsidDel="00000000" w:rsidR="00000000" w:rsidRPr="00000000">
              <w:rPr>
                <w:color w:val="333333"/>
                <w:sz w:val="19"/>
                <w:szCs w:val="19"/>
                <w:rtl w:val="0"/>
              </w:rPr>
              <w:t xml:space="preserve">Critical</w:t>
            </w:r>
            <w:r w:rsidDel="00000000" w:rsidR="00000000" w:rsidRPr="00000000">
              <w:rPr>
                <w:rtl w:val="0"/>
              </w:rPr>
            </w:r>
          </w:p>
        </w:tc>
      </w:tr>
      <w:tr>
        <w:trPr>
          <w:cantSplit w:val="0"/>
          <w:tblHeader w:val="0"/>
        </w:trPr>
        <w:tc>
          <w:tcPr>
            <w:tcBorders>
              <w:top w:color="e2e2e2" w:space="0" w:sz="4" w:val="single"/>
              <w:left w:color="e2e2e2" w:space="0" w:sz="4" w:val="single"/>
              <w:bottom w:color="e2e2e2" w:space="0" w:sz="4" w:val="single"/>
              <w:right w:color="e2e2e2" w:space="0" w:sz="4" w:val="single"/>
            </w:tcBorders>
            <w:shd w:fill="f5f5f5" w:val="clear"/>
            <w:tcMar>
              <w:top w:w="80.0" w:type="dxa"/>
              <w:left w:w="120.0" w:type="dxa"/>
              <w:bottom w:w="80.0" w:type="dxa"/>
              <w:right w:w="120.0" w:type="dxa"/>
            </w:tcMar>
          </w:tcPr>
          <w:p w:rsidR="00000000" w:rsidDel="00000000" w:rsidP="00000000" w:rsidRDefault="00000000" w:rsidRPr="00000000" w14:paraId="00000141">
            <w:pPr>
              <w:spacing w:line="260" w:lineRule="auto"/>
              <w:rPr/>
            </w:pPr>
            <w:r w:rsidDel="00000000" w:rsidR="00000000" w:rsidRPr="00000000">
              <w:rPr>
                <w:rFonts w:ascii="Arial" w:cs="Arial" w:eastAsia="Arial" w:hAnsi="Arial"/>
                <w:color w:val="333333"/>
                <w:sz w:val="19"/>
                <w:szCs w:val="19"/>
                <w:rtl w:val="0"/>
              </w:rPr>
              <w:t xml:space="preserve">Transparency</w:t>
            </w:r>
            <w:r w:rsidDel="00000000" w:rsidR="00000000" w:rsidRPr="00000000">
              <w:rPr>
                <w:rtl w:val="0"/>
              </w:rPr>
            </w:r>
          </w:p>
        </w:tc>
        <w:tc>
          <w:tcPr>
            <w:tcBorders>
              <w:top w:color="e2e2e2" w:space="0" w:sz="4" w:val="single"/>
              <w:left w:color="e2e2e2" w:space="0" w:sz="4" w:val="single"/>
              <w:bottom w:color="e2e2e2" w:space="0" w:sz="4" w:val="single"/>
              <w:right w:color="e2e2e2" w:space="0" w:sz="4" w:val="single"/>
            </w:tcBorders>
            <w:shd w:fill="f5f5f5" w:val="clear"/>
            <w:tcMar>
              <w:top w:w="80.0" w:type="dxa"/>
              <w:left w:w="120.0" w:type="dxa"/>
              <w:bottom w:w="80.0" w:type="dxa"/>
              <w:right w:w="120.0" w:type="dxa"/>
            </w:tcMar>
          </w:tcPr>
          <w:p w:rsidR="00000000" w:rsidDel="00000000" w:rsidP="00000000" w:rsidRDefault="00000000" w:rsidRPr="00000000" w14:paraId="00000142">
            <w:pPr>
              <w:spacing w:line="260" w:lineRule="auto"/>
              <w:rPr>
                <w:rFonts w:ascii="Arial" w:cs="Arial" w:eastAsia="Arial" w:hAnsi="Arial"/>
                <w:color w:val="333333"/>
                <w:sz w:val="19"/>
                <w:szCs w:val="19"/>
              </w:rPr>
            </w:pPr>
            <w:r w:rsidDel="00000000" w:rsidR="00000000" w:rsidRPr="00000000">
              <w:rPr>
                <w:rFonts w:ascii="Arial" w:cs="Arial" w:eastAsia="Arial" w:hAnsi="Arial"/>
                <w:color w:val="333333"/>
                <w:sz w:val="19"/>
                <w:szCs w:val="19"/>
                <w:rtl w:val="0"/>
              </w:rPr>
              <w:t xml:space="preserve">Can the vendor explain how the AI generates outputs?</w:t>
            </w:r>
          </w:p>
          <w:p w:rsidR="00000000" w:rsidDel="00000000" w:rsidP="00000000" w:rsidRDefault="00000000" w:rsidRPr="00000000" w14:paraId="00000143">
            <w:pPr>
              <w:spacing w:line="260" w:lineRule="auto"/>
              <w:rPr/>
            </w:pPr>
            <w:r w:rsidDel="00000000" w:rsidR="00000000" w:rsidRPr="00000000">
              <w:rPr>
                <w:rFonts w:ascii="Arial" w:cs="Arial" w:eastAsia="Arial" w:hAnsi="Arial"/>
                <w:color w:val="333333"/>
                <w:sz w:val="19"/>
                <w:szCs w:val="19"/>
                <w:rtl w:val="0"/>
              </w:rPr>
              <w:t xml:space="preserve">Is there documentation on model limitations?</w:t>
            </w:r>
            <w:r w:rsidDel="00000000" w:rsidR="00000000" w:rsidRPr="00000000">
              <w:rPr>
                <w:rtl w:val="0"/>
              </w:rPr>
            </w:r>
          </w:p>
        </w:tc>
        <w:tc>
          <w:tcPr>
            <w:tcBorders>
              <w:top w:color="e2e2e2" w:space="0" w:sz="4" w:val="single"/>
              <w:left w:color="e2e2e2" w:space="0" w:sz="4" w:val="single"/>
              <w:bottom w:color="e2e2e2" w:space="0" w:sz="4" w:val="single"/>
              <w:right w:color="e2e2e2" w:space="0" w:sz="4" w:val="single"/>
            </w:tcBorders>
            <w:shd w:fill="f5f5f5" w:val="clear"/>
            <w:tcMar>
              <w:top w:w="80.0" w:type="dxa"/>
              <w:left w:w="120.0" w:type="dxa"/>
              <w:bottom w:w="80.0" w:type="dxa"/>
              <w:right w:w="120.0" w:type="dxa"/>
            </w:tcMar>
          </w:tcPr>
          <w:p w:rsidR="00000000" w:rsidDel="00000000" w:rsidP="00000000" w:rsidRDefault="00000000" w:rsidRPr="00000000" w14:paraId="00000144">
            <w:pPr>
              <w:spacing w:line="260" w:lineRule="auto"/>
              <w:rPr/>
            </w:pPr>
            <w:r w:rsidDel="00000000" w:rsidR="00000000" w:rsidRPr="00000000">
              <w:rPr>
                <w:rFonts w:ascii="Arial" w:cs="Arial" w:eastAsia="Arial" w:hAnsi="Arial"/>
                <w:color w:val="333333"/>
                <w:sz w:val="19"/>
                <w:szCs w:val="19"/>
                <w:rtl w:val="0"/>
              </w:rPr>
              <w:t xml:space="preserve">High</w:t>
            </w:r>
            <w:r w:rsidDel="00000000" w:rsidR="00000000" w:rsidRPr="00000000">
              <w:rPr>
                <w:rtl w:val="0"/>
              </w:rPr>
            </w:r>
          </w:p>
        </w:tc>
      </w:tr>
      <w:tr>
        <w:trPr>
          <w:cantSplit w:val="0"/>
          <w:tblHeader w:val="0"/>
        </w:trPr>
        <w:tc>
          <w:tcPr>
            <w:tcBorders>
              <w:top w:color="e2e2e2" w:space="0" w:sz="4" w:val="single"/>
              <w:left w:color="e2e2e2" w:space="0" w:sz="4" w:val="single"/>
              <w:bottom w:color="e2e2e2" w:space="0" w:sz="4" w:val="single"/>
              <w:right w:color="e2e2e2" w:space="0" w:sz="4" w:val="single"/>
            </w:tcBorders>
            <w:tcMar>
              <w:top w:w="80.0" w:type="dxa"/>
              <w:left w:w="120.0" w:type="dxa"/>
              <w:bottom w:w="80.0" w:type="dxa"/>
              <w:right w:w="120.0" w:type="dxa"/>
            </w:tcMar>
          </w:tcPr>
          <w:p w:rsidR="00000000" w:rsidDel="00000000" w:rsidP="00000000" w:rsidRDefault="00000000" w:rsidRPr="00000000" w14:paraId="00000145">
            <w:pPr>
              <w:spacing w:line="260" w:lineRule="auto"/>
              <w:rPr/>
            </w:pPr>
            <w:r w:rsidDel="00000000" w:rsidR="00000000" w:rsidRPr="00000000">
              <w:rPr>
                <w:rFonts w:ascii="Arial" w:cs="Arial" w:eastAsia="Arial" w:hAnsi="Arial"/>
                <w:color w:val="333333"/>
                <w:sz w:val="19"/>
                <w:szCs w:val="19"/>
                <w:rtl w:val="0"/>
              </w:rPr>
              <w:t xml:space="preserve">Human Override</w:t>
            </w:r>
            <w:r w:rsidDel="00000000" w:rsidR="00000000" w:rsidRPr="00000000">
              <w:rPr>
                <w:rtl w:val="0"/>
              </w:rPr>
            </w:r>
          </w:p>
        </w:tc>
        <w:tc>
          <w:tcPr>
            <w:tcBorders>
              <w:top w:color="e2e2e2" w:space="0" w:sz="4" w:val="single"/>
              <w:left w:color="e2e2e2" w:space="0" w:sz="4" w:val="single"/>
              <w:bottom w:color="e2e2e2" w:space="0" w:sz="4" w:val="single"/>
              <w:right w:color="e2e2e2" w:space="0" w:sz="4" w:val="single"/>
            </w:tcBorders>
            <w:tcMar>
              <w:top w:w="80.0" w:type="dxa"/>
              <w:left w:w="120.0" w:type="dxa"/>
              <w:bottom w:w="80.0" w:type="dxa"/>
              <w:right w:w="120.0" w:type="dxa"/>
            </w:tcMar>
          </w:tcPr>
          <w:p w:rsidR="00000000" w:rsidDel="00000000" w:rsidP="00000000" w:rsidRDefault="00000000" w:rsidRPr="00000000" w14:paraId="00000146">
            <w:pPr>
              <w:spacing w:line="260" w:lineRule="auto"/>
              <w:rPr>
                <w:rFonts w:ascii="Arial" w:cs="Arial" w:eastAsia="Arial" w:hAnsi="Arial"/>
                <w:color w:val="333333"/>
                <w:sz w:val="19"/>
                <w:szCs w:val="19"/>
              </w:rPr>
            </w:pPr>
            <w:r w:rsidDel="00000000" w:rsidR="00000000" w:rsidRPr="00000000">
              <w:rPr>
                <w:rFonts w:ascii="Arial" w:cs="Arial" w:eastAsia="Arial" w:hAnsi="Arial"/>
                <w:color w:val="333333"/>
                <w:sz w:val="19"/>
                <w:szCs w:val="19"/>
                <w:rtl w:val="0"/>
              </w:rPr>
              <w:t xml:space="preserve">Can staff override, edit, or reject AI outputs?</w:t>
            </w:r>
          </w:p>
          <w:p w:rsidR="00000000" w:rsidDel="00000000" w:rsidP="00000000" w:rsidRDefault="00000000" w:rsidRPr="00000000" w14:paraId="00000147">
            <w:pPr>
              <w:spacing w:line="260" w:lineRule="auto"/>
              <w:rPr/>
            </w:pPr>
            <w:r w:rsidDel="00000000" w:rsidR="00000000" w:rsidRPr="00000000">
              <w:rPr>
                <w:rFonts w:ascii="Arial" w:cs="Arial" w:eastAsia="Arial" w:hAnsi="Arial"/>
                <w:color w:val="333333"/>
                <w:sz w:val="19"/>
                <w:szCs w:val="19"/>
                <w:rtl w:val="0"/>
              </w:rPr>
              <w:t xml:space="preserve">Is there a clear escalation path?</w:t>
            </w:r>
            <w:r w:rsidDel="00000000" w:rsidR="00000000" w:rsidRPr="00000000">
              <w:rPr>
                <w:rtl w:val="0"/>
              </w:rPr>
            </w:r>
          </w:p>
        </w:tc>
        <w:tc>
          <w:tcPr>
            <w:tcBorders>
              <w:top w:color="e2e2e2" w:space="0" w:sz="4" w:val="single"/>
              <w:left w:color="e2e2e2" w:space="0" w:sz="4" w:val="single"/>
              <w:bottom w:color="e2e2e2" w:space="0" w:sz="4" w:val="single"/>
              <w:right w:color="e2e2e2" w:space="0" w:sz="4" w:val="single"/>
            </w:tcBorders>
            <w:tcMar>
              <w:top w:w="80.0" w:type="dxa"/>
              <w:left w:w="120.0" w:type="dxa"/>
              <w:bottom w:w="80.0" w:type="dxa"/>
              <w:right w:w="120.0" w:type="dxa"/>
            </w:tcMar>
          </w:tcPr>
          <w:p w:rsidR="00000000" w:rsidDel="00000000" w:rsidP="00000000" w:rsidRDefault="00000000" w:rsidRPr="00000000" w14:paraId="00000148">
            <w:pPr>
              <w:spacing w:line="260" w:lineRule="auto"/>
              <w:rPr/>
            </w:pPr>
            <w:r w:rsidDel="00000000" w:rsidR="00000000" w:rsidRPr="00000000">
              <w:rPr>
                <w:rFonts w:ascii="Arial" w:cs="Arial" w:eastAsia="Arial" w:hAnsi="Arial"/>
                <w:color w:val="333333"/>
                <w:sz w:val="19"/>
                <w:szCs w:val="19"/>
                <w:rtl w:val="0"/>
              </w:rPr>
              <w:t xml:space="preserve">High</w:t>
            </w:r>
            <w:r w:rsidDel="00000000" w:rsidR="00000000" w:rsidRPr="00000000">
              <w:rPr>
                <w:rtl w:val="0"/>
              </w:rPr>
            </w:r>
          </w:p>
        </w:tc>
      </w:tr>
      <w:tr>
        <w:trPr>
          <w:cantSplit w:val="0"/>
          <w:tblHeader w:val="0"/>
        </w:trPr>
        <w:tc>
          <w:tcPr>
            <w:tcBorders>
              <w:top w:color="e2e2e2" w:space="0" w:sz="4" w:val="single"/>
              <w:left w:color="e2e2e2" w:space="0" w:sz="4" w:val="single"/>
              <w:bottom w:color="e2e2e2" w:space="0" w:sz="4" w:val="single"/>
              <w:right w:color="e2e2e2" w:space="0" w:sz="4" w:val="single"/>
            </w:tcBorders>
            <w:shd w:fill="f5f5f5" w:val="clear"/>
            <w:tcMar>
              <w:top w:w="80.0" w:type="dxa"/>
              <w:left w:w="120.0" w:type="dxa"/>
              <w:bottom w:w="80.0" w:type="dxa"/>
              <w:right w:w="120.0" w:type="dxa"/>
            </w:tcMar>
          </w:tcPr>
          <w:p w:rsidR="00000000" w:rsidDel="00000000" w:rsidP="00000000" w:rsidRDefault="00000000" w:rsidRPr="00000000" w14:paraId="00000149">
            <w:pPr>
              <w:spacing w:line="260" w:lineRule="auto"/>
              <w:rPr/>
            </w:pPr>
            <w:r w:rsidDel="00000000" w:rsidR="00000000" w:rsidRPr="00000000">
              <w:rPr>
                <w:rFonts w:ascii="Arial" w:cs="Arial" w:eastAsia="Arial" w:hAnsi="Arial"/>
                <w:color w:val="333333"/>
                <w:sz w:val="19"/>
                <w:szCs w:val="19"/>
                <w:rtl w:val="0"/>
              </w:rPr>
              <w:t xml:space="preserve">Bias Mitigation</w:t>
            </w:r>
            <w:r w:rsidDel="00000000" w:rsidR="00000000" w:rsidRPr="00000000">
              <w:rPr>
                <w:rtl w:val="0"/>
              </w:rPr>
            </w:r>
          </w:p>
        </w:tc>
        <w:tc>
          <w:tcPr>
            <w:tcBorders>
              <w:top w:color="e2e2e2" w:space="0" w:sz="4" w:val="single"/>
              <w:left w:color="e2e2e2" w:space="0" w:sz="4" w:val="single"/>
              <w:bottom w:color="e2e2e2" w:space="0" w:sz="4" w:val="single"/>
              <w:right w:color="e2e2e2" w:space="0" w:sz="4" w:val="single"/>
            </w:tcBorders>
            <w:shd w:fill="f5f5f5" w:val="clear"/>
            <w:tcMar>
              <w:top w:w="80.0" w:type="dxa"/>
              <w:left w:w="120.0" w:type="dxa"/>
              <w:bottom w:w="80.0" w:type="dxa"/>
              <w:right w:w="120.0" w:type="dxa"/>
            </w:tcMar>
          </w:tcPr>
          <w:p w:rsidR="00000000" w:rsidDel="00000000" w:rsidP="00000000" w:rsidRDefault="00000000" w:rsidRPr="00000000" w14:paraId="0000014A">
            <w:pPr>
              <w:spacing w:line="260" w:lineRule="auto"/>
              <w:rPr>
                <w:rFonts w:ascii="Arial" w:cs="Arial" w:eastAsia="Arial" w:hAnsi="Arial"/>
                <w:color w:val="333333"/>
                <w:sz w:val="19"/>
                <w:szCs w:val="19"/>
              </w:rPr>
            </w:pPr>
            <w:r w:rsidDel="00000000" w:rsidR="00000000" w:rsidRPr="00000000">
              <w:rPr>
                <w:rFonts w:ascii="Arial" w:cs="Arial" w:eastAsia="Arial" w:hAnsi="Arial"/>
                <w:color w:val="333333"/>
                <w:sz w:val="19"/>
                <w:szCs w:val="19"/>
                <w:rtl w:val="0"/>
              </w:rPr>
              <w:t xml:space="preserve">Does the vendor conduct bias testing? </w:t>
            </w:r>
          </w:p>
          <w:p w:rsidR="00000000" w:rsidDel="00000000" w:rsidP="00000000" w:rsidRDefault="00000000" w:rsidRPr="00000000" w14:paraId="0000014B">
            <w:pPr>
              <w:spacing w:line="260" w:lineRule="auto"/>
              <w:rPr/>
            </w:pPr>
            <w:r w:rsidDel="00000000" w:rsidR="00000000" w:rsidRPr="00000000">
              <w:rPr>
                <w:rFonts w:ascii="Arial" w:cs="Arial" w:eastAsia="Arial" w:hAnsi="Arial"/>
                <w:color w:val="333333"/>
                <w:sz w:val="19"/>
                <w:szCs w:val="19"/>
                <w:rtl w:val="0"/>
              </w:rPr>
              <w:t xml:space="preserve">Are results published or available on request?</w:t>
            </w:r>
            <w:r w:rsidDel="00000000" w:rsidR="00000000" w:rsidRPr="00000000">
              <w:rPr>
                <w:rtl w:val="0"/>
              </w:rPr>
            </w:r>
          </w:p>
        </w:tc>
        <w:tc>
          <w:tcPr>
            <w:tcBorders>
              <w:top w:color="e2e2e2" w:space="0" w:sz="4" w:val="single"/>
              <w:left w:color="e2e2e2" w:space="0" w:sz="4" w:val="single"/>
              <w:bottom w:color="e2e2e2" w:space="0" w:sz="4" w:val="single"/>
              <w:right w:color="e2e2e2" w:space="0" w:sz="4" w:val="single"/>
            </w:tcBorders>
            <w:shd w:fill="f5f5f5" w:val="clear"/>
            <w:tcMar>
              <w:top w:w="80.0" w:type="dxa"/>
              <w:left w:w="120.0" w:type="dxa"/>
              <w:bottom w:w="80.0" w:type="dxa"/>
              <w:right w:w="120.0" w:type="dxa"/>
            </w:tcMar>
          </w:tcPr>
          <w:p w:rsidR="00000000" w:rsidDel="00000000" w:rsidP="00000000" w:rsidRDefault="00000000" w:rsidRPr="00000000" w14:paraId="0000014C">
            <w:pPr>
              <w:spacing w:line="260" w:lineRule="auto"/>
              <w:rPr/>
            </w:pPr>
            <w:r w:rsidDel="00000000" w:rsidR="00000000" w:rsidRPr="00000000">
              <w:rPr>
                <w:rFonts w:ascii="Arial" w:cs="Arial" w:eastAsia="Arial" w:hAnsi="Arial"/>
                <w:color w:val="333333"/>
                <w:sz w:val="19"/>
                <w:szCs w:val="19"/>
                <w:rtl w:val="0"/>
              </w:rPr>
              <w:t xml:space="preserve">High</w:t>
            </w:r>
            <w:r w:rsidDel="00000000" w:rsidR="00000000" w:rsidRPr="00000000">
              <w:rPr>
                <w:rtl w:val="0"/>
              </w:rPr>
            </w:r>
          </w:p>
        </w:tc>
      </w:tr>
      <w:tr>
        <w:trPr>
          <w:cantSplit w:val="0"/>
          <w:tblHeader w:val="0"/>
        </w:trPr>
        <w:tc>
          <w:tcPr>
            <w:tcBorders>
              <w:top w:color="e2e2e2" w:space="0" w:sz="4" w:val="single"/>
              <w:left w:color="e2e2e2" w:space="0" w:sz="4" w:val="single"/>
              <w:bottom w:color="e2e2e2" w:space="0" w:sz="4" w:val="single"/>
              <w:right w:color="e2e2e2" w:space="0" w:sz="4" w:val="single"/>
            </w:tcBorders>
            <w:tcMar>
              <w:top w:w="80.0" w:type="dxa"/>
              <w:left w:w="120.0" w:type="dxa"/>
              <w:bottom w:w="80.0" w:type="dxa"/>
              <w:right w:w="120.0" w:type="dxa"/>
            </w:tcMar>
          </w:tcPr>
          <w:p w:rsidR="00000000" w:rsidDel="00000000" w:rsidP="00000000" w:rsidRDefault="00000000" w:rsidRPr="00000000" w14:paraId="0000014D">
            <w:pPr>
              <w:spacing w:line="260" w:lineRule="auto"/>
              <w:rPr/>
            </w:pPr>
            <w:r w:rsidDel="00000000" w:rsidR="00000000" w:rsidRPr="00000000">
              <w:rPr>
                <w:rFonts w:ascii="Arial" w:cs="Arial" w:eastAsia="Arial" w:hAnsi="Arial"/>
                <w:color w:val="333333"/>
                <w:sz w:val="19"/>
                <w:szCs w:val="19"/>
                <w:rtl w:val="0"/>
              </w:rPr>
              <w:t xml:space="preserve">Cost &amp; Scalability</w:t>
            </w:r>
            <w:r w:rsidDel="00000000" w:rsidR="00000000" w:rsidRPr="00000000">
              <w:rPr>
                <w:rtl w:val="0"/>
              </w:rPr>
            </w:r>
          </w:p>
        </w:tc>
        <w:tc>
          <w:tcPr>
            <w:tcBorders>
              <w:top w:color="e2e2e2" w:space="0" w:sz="4" w:val="single"/>
              <w:left w:color="e2e2e2" w:space="0" w:sz="4" w:val="single"/>
              <w:bottom w:color="e2e2e2" w:space="0" w:sz="4" w:val="single"/>
              <w:right w:color="e2e2e2" w:space="0" w:sz="4" w:val="single"/>
            </w:tcBorders>
            <w:tcMar>
              <w:top w:w="80.0" w:type="dxa"/>
              <w:left w:w="120.0" w:type="dxa"/>
              <w:bottom w:w="80.0" w:type="dxa"/>
              <w:right w:w="120.0" w:type="dxa"/>
            </w:tcMar>
          </w:tcPr>
          <w:p w:rsidR="00000000" w:rsidDel="00000000" w:rsidP="00000000" w:rsidRDefault="00000000" w:rsidRPr="00000000" w14:paraId="0000014E">
            <w:pPr>
              <w:spacing w:line="260" w:lineRule="auto"/>
              <w:rPr/>
            </w:pPr>
            <w:r w:rsidDel="00000000" w:rsidR="00000000" w:rsidRPr="00000000">
              <w:rPr>
                <w:rFonts w:ascii="Arial" w:cs="Arial" w:eastAsia="Arial" w:hAnsi="Arial"/>
                <w:color w:val="333333"/>
                <w:sz w:val="19"/>
                <w:szCs w:val="19"/>
                <w:rtl w:val="0"/>
              </w:rPr>
              <w:t xml:space="preserve">Pricing model, usage limits, scalability for your team size and member base</w:t>
            </w:r>
            <w:r w:rsidDel="00000000" w:rsidR="00000000" w:rsidRPr="00000000">
              <w:rPr>
                <w:rtl w:val="0"/>
              </w:rPr>
            </w:r>
          </w:p>
        </w:tc>
        <w:tc>
          <w:tcPr>
            <w:tcBorders>
              <w:top w:color="e2e2e2" w:space="0" w:sz="4" w:val="single"/>
              <w:left w:color="e2e2e2" w:space="0" w:sz="4" w:val="single"/>
              <w:bottom w:color="e2e2e2" w:space="0" w:sz="4" w:val="single"/>
              <w:right w:color="e2e2e2" w:space="0" w:sz="4" w:val="single"/>
            </w:tcBorders>
            <w:tcMar>
              <w:top w:w="80.0" w:type="dxa"/>
              <w:left w:w="120.0" w:type="dxa"/>
              <w:bottom w:w="80.0" w:type="dxa"/>
              <w:right w:w="120.0" w:type="dxa"/>
            </w:tcMar>
          </w:tcPr>
          <w:p w:rsidR="00000000" w:rsidDel="00000000" w:rsidP="00000000" w:rsidRDefault="00000000" w:rsidRPr="00000000" w14:paraId="0000014F">
            <w:pPr>
              <w:spacing w:line="260" w:lineRule="auto"/>
              <w:rPr/>
            </w:pPr>
            <w:r w:rsidDel="00000000" w:rsidR="00000000" w:rsidRPr="00000000">
              <w:rPr>
                <w:rFonts w:ascii="Arial" w:cs="Arial" w:eastAsia="Arial" w:hAnsi="Arial"/>
                <w:color w:val="333333"/>
                <w:sz w:val="19"/>
                <w:szCs w:val="19"/>
                <w:rtl w:val="0"/>
              </w:rPr>
              <w:t xml:space="preserve">Medium</w:t>
            </w:r>
            <w:r w:rsidDel="00000000" w:rsidR="00000000" w:rsidRPr="00000000">
              <w:rPr>
                <w:rtl w:val="0"/>
              </w:rPr>
            </w:r>
          </w:p>
        </w:tc>
      </w:tr>
    </w:tbl>
    <w:p w:rsidR="00000000" w:rsidDel="00000000" w:rsidP="00000000" w:rsidRDefault="00000000" w:rsidRPr="00000000" w14:paraId="00000150">
      <w:pPr>
        <w:pStyle w:val="Heading1"/>
        <w:spacing w:after="200" w:before="360" w:lineRule="auto"/>
        <w:rPr/>
      </w:pPr>
      <w:r w:rsidDel="00000000" w:rsidR="00000000" w:rsidRPr="00000000">
        <w:rPr>
          <w:rtl w:val="0"/>
        </w:rPr>
      </w:r>
    </w:p>
    <w:p w:rsidR="00000000" w:rsidDel="00000000" w:rsidP="00000000" w:rsidRDefault="00000000" w:rsidRPr="00000000" w14:paraId="00000151">
      <w:pPr>
        <w:pStyle w:val="Heading1"/>
        <w:spacing w:after="200" w:before="360" w:lineRule="auto"/>
        <w:rPr/>
      </w:pPr>
      <w:r w:rsidDel="00000000" w:rsidR="00000000" w:rsidRPr="00000000">
        <w:br w:type="page"/>
      </w:r>
      <w:r w:rsidDel="00000000" w:rsidR="00000000" w:rsidRPr="00000000">
        <w:rPr>
          <w:rtl w:val="0"/>
        </w:rPr>
      </w:r>
    </w:p>
    <w:p w:rsidR="00000000" w:rsidDel="00000000" w:rsidP="00000000" w:rsidRDefault="00000000" w:rsidRPr="00000000" w14:paraId="00000152">
      <w:pPr>
        <w:pStyle w:val="Heading1"/>
        <w:spacing w:after="200" w:before="360" w:lineRule="auto"/>
        <w:rPr>
          <w:color w:val="000000"/>
        </w:rPr>
      </w:pPr>
      <w:r w:rsidDel="00000000" w:rsidR="00000000" w:rsidRPr="00000000">
        <w:rPr>
          <w:rFonts w:ascii="Arial" w:cs="Arial" w:eastAsia="Arial" w:hAnsi="Arial"/>
          <w:b w:val="1"/>
          <w:bCs w:val="1"/>
          <w:color w:val="000000"/>
          <w:sz w:val="32"/>
          <w:szCs w:val="32"/>
          <w:rtl w:val="0"/>
        </w:rPr>
        <w:t xml:space="preserve">10. Policy Review &amp; Update Cadence</w:t>
      </w:r>
      <w:r w:rsidDel="00000000" w:rsidR="00000000" w:rsidRPr="00000000">
        <w:rPr>
          <w:rtl w:val="0"/>
        </w:rPr>
      </w:r>
    </w:p>
    <w:p w:rsidR="00000000" w:rsidDel="00000000" w:rsidP="00000000" w:rsidRDefault="00000000" w:rsidRPr="00000000" w14:paraId="00000153">
      <w:pPr>
        <w:spacing w:after="160" w:line="300" w:lineRule="auto"/>
        <w:rPr/>
      </w:pPr>
      <w:r w:rsidDel="00000000" w:rsidR="00000000" w:rsidRPr="00000000">
        <w:rPr>
          <w:rFonts w:ascii="Arial" w:cs="Arial" w:eastAsia="Arial" w:hAnsi="Arial"/>
          <w:sz w:val="21"/>
          <w:szCs w:val="21"/>
          <w:rtl w:val="0"/>
        </w:rPr>
        <w:t xml:space="preserve">AI capabilities and the regulatory landscape are changing rapidly</w:t>
      </w:r>
      <w:r w:rsidDel="00000000" w:rsidR="00000000" w:rsidRPr="00000000">
        <w:rPr>
          <w:rtl w:val="0"/>
        </w:rPr>
        <w:t xml:space="preserve">, that’s why we treat this policy as a living document.</w:t>
      </w:r>
    </w:p>
    <w:p w:rsidR="00000000" w:rsidDel="00000000" w:rsidP="00000000" w:rsidRDefault="00000000" w:rsidRPr="00000000" w14:paraId="00000154">
      <w:pPr>
        <w:spacing w:after="160" w:line="300" w:lineRule="auto"/>
        <w:rPr/>
      </w:pPr>
      <w:r w:rsidDel="00000000" w:rsidR="00000000" w:rsidRPr="00000000">
        <w:rPr>
          <w:rtl w:val="0"/>
        </w:rPr>
      </w:r>
    </w:p>
    <w:tbl>
      <w:tblPr>
        <w:tblStyle w:val="Table9"/>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400"/>
        <w:gridCol w:w="6960"/>
        <w:tblGridChange w:id="0">
          <w:tblGrid>
            <w:gridCol w:w="2400"/>
            <w:gridCol w:w="6960"/>
          </w:tblGrid>
        </w:tblGridChange>
      </w:tblGrid>
      <w:tr>
        <w:trPr>
          <w:cantSplit w:val="0"/>
          <w:tblHeader w:val="0"/>
        </w:trPr>
        <w:tc>
          <w:tcPr>
            <w:tcBorders>
              <w:top w:color="e2e2e2" w:space="0" w:sz="4" w:val="single"/>
              <w:left w:color="e2e2e2" w:space="0" w:sz="4" w:val="single"/>
              <w:bottom w:color="e2e2e2" w:space="0" w:sz="4" w:val="single"/>
              <w:right w:color="e2e2e2" w:space="0" w:sz="4" w:val="single"/>
            </w:tcBorders>
            <w:shd w:fill="1a1a2e" w:val="clear"/>
            <w:tcMar>
              <w:top w:w="80.0" w:type="dxa"/>
              <w:left w:w="120.0" w:type="dxa"/>
              <w:bottom w:w="80.0" w:type="dxa"/>
              <w:right w:w="120.0" w:type="dxa"/>
            </w:tcMar>
          </w:tcPr>
          <w:p w:rsidR="00000000" w:rsidDel="00000000" w:rsidP="00000000" w:rsidRDefault="00000000" w:rsidRPr="00000000" w14:paraId="00000155">
            <w:pPr>
              <w:rPr/>
            </w:pPr>
            <w:r w:rsidDel="00000000" w:rsidR="00000000" w:rsidRPr="00000000">
              <w:rPr>
                <w:rFonts w:ascii="Arial" w:cs="Arial" w:eastAsia="Arial" w:hAnsi="Arial"/>
                <w:b w:val="1"/>
                <w:bCs w:val="1"/>
                <w:color w:val="ffffff"/>
                <w:sz w:val="19"/>
                <w:szCs w:val="19"/>
                <w:rtl w:val="0"/>
              </w:rPr>
              <w:t xml:space="preserve">Frequency</w:t>
            </w:r>
            <w:r w:rsidDel="00000000" w:rsidR="00000000" w:rsidRPr="00000000">
              <w:rPr>
                <w:rtl w:val="0"/>
              </w:rPr>
            </w:r>
          </w:p>
        </w:tc>
        <w:tc>
          <w:tcPr>
            <w:tcBorders>
              <w:top w:color="e2e2e2" w:space="0" w:sz="4" w:val="single"/>
              <w:left w:color="e2e2e2" w:space="0" w:sz="4" w:val="single"/>
              <w:bottom w:color="e2e2e2" w:space="0" w:sz="4" w:val="single"/>
              <w:right w:color="e2e2e2" w:space="0" w:sz="4" w:val="single"/>
            </w:tcBorders>
            <w:shd w:fill="1a1a2e" w:val="clear"/>
            <w:tcMar>
              <w:top w:w="80.0" w:type="dxa"/>
              <w:left w:w="120.0" w:type="dxa"/>
              <w:bottom w:w="80.0" w:type="dxa"/>
              <w:right w:w="120.0" w:type="dxa"/>
            </w:tcMar>
          </w:tcPr>
          <w:p w:rsidR="00000000" w:rsidDel="00000000" w:rsidP="00000000" w:rsidRDefault="00000000" w:rsidRPr="00000000" w14:paraId="00000156">
            <w:pPr>
              <w:rPr/>
            </w:pPr>
            <w:r w:rsidDel="00000000" w:rsidR="00000000" w:rsidRPr="00000000">
              <w:rPr>
                <w:rFonts w:ascii="Arial" w:cs="Arial" w:eastAsia="Arial" w:hAnsi="Arial"/>
                <w:b w:val="1"/>
                <w:bCs w:val="1"/>
                <w:color w:val="ffffff"/>
                <w:sz w:val="19"/>
                <w:szCs w:val="19"/>
                <w:rtl w:val="0"/>
              </w:rPr>
              <w:t xml:space="preserve">Action</w:t>
            </w:r>
            <w:r w:rsidDel="00000000" w:rsidR="00000000" w:rsidRPr="00000000">
              <w:rPr>
                <w:rtl w:val="0"/>
              </w:rPr>
            </w:r>
          </w:p>
        </w:tc>
      </w:tr>
      <w:tr>
        <w:trPr>
          <w:cantSplit w:val="0"/>
          <w:tblHeader w:val="0"/>
        </w:trPr>
        <w:tc>
          <w:tcPr>
            <w:tcBorders>
              <w:top w:color="e2e2e2" w:space="0" w:sz="4" w:val="single"/>
              <w:left w:color="e2e2e2" w:space="0" w:sz="4" w:val="single"/>
              <w:bottom w:color="e2e2e2" w:space="0" w:sz="4" w:val="single"/>
              <w:right w:color="e2e2e2" w:space="0" w:sz="4" w:val="single"/>
            </w:tcBorders>
            <w:tcMar>
              <w:top w:w="80.0" w:type="dxa"/>
              <w:left w:w="120.0" w:type="dxa"/>
              <w:bottom w:w="80.0" w:type="dxa"/>
              <w:right w:w="120.0" w:type="dxa"/>
            </w:tcMar>
          </w:tcPr>
          <w:p w:rsidR="00000000" w:rsidDel="00000000" w:rsidP="00000000" w:rsidRDefault="00000000" w:rsidRPr="00000000" w14:paraId="00000157">
            <w:pPr>
              <w:spacing w:line="260" w:lineRule="auto"/>
              <w:rPr/>
            </w:pPr>
            <w:r w:rsidDel="00000000" w:rsidR="00000000" w:rsidRPr="00000000">
              <w:rPr>
                <w:rFonts w:ascii="Arial" w:cs="Arial" w:eastAsia="Arial" w:hAnsi="Arial"/>
                <w:color w:val="333333"/>
                <w:sz w:val="19"/>
                <w:szCs w:val="19"/>
                <w:rtl w:val="0"/>
              </w:rPr>
              <w:t xml:space="preserve">Quarterly</w:t>
            </w:r>
            <w:r w:rsidDel="00000000" w:rsidR="00000000" w:rsidRPr="00000000">
              <w:rPr>
                <w:rtl w:val="0"/>
              </w:rPr>
            </w:r>
          </w:p>
        </w:tc>
        <w:tc>
          <w:tcPr>
            <w:tcBorders>
              <w:top w:color="e2e2e2" w:space="0" w:sz="4" w:val="single"/>
              <w:left w:color="e2e2e2" w:space="0" w:sz="4" w:val="single"/>
              <w:bottom w:color="e2e2e2" w:space="0" w:sz="4" w:val="single"/>
              <w:right w:color="e2e2e2" w:space="0" w:sz="4" w:val="single"/>
            </w:tcBorders>
            <w:tcMar>
              <w:top w:w="80.0" w:type="dxa"/>
              <w:left w:w="120.0" w:type="dxa"/>
              <w:bottom w:w="80.0" w:type="dxa"/>
              <w:right w:w="120.0" w:type="dxa"/>
            </w:tcMar>
          </w:tcPr>
          <w:p w:rsidR="00000000" w:rsidDel="00000000" w:rsidP="00000000" w:rsidRDefault="00000000" w:rsidRPr="00000000" w14:paraId="00000158">
            <w:pPr>
              <w:spacing w:line="260" w:lineRule="auto"/>
              <w:rPr/>
            </w:pPr>
            <w:r w:rsidDel="00000000" w:rsidR="00000000" w:rsidRPr="00000000">
              <w:rPr>
                <w:rFonts w:ascii="Arial" w:cs="Arial" w:eastAsia="Arial" w:hAnsi="Arial"/>
                <w:color w:val="333333"/>
                <w:sz w:val="19"/>
                <w:szCs w:val="19"/>
                <w:rtl w:val="0"/>
              </w:rPr>
              <w:t xml:space="preserve">Review approved tools list and update as needed. Check for new regulatory developments in both jurisdictions.</w:t>
            </w:r>
            <w:r w:rsidDel="00000000" w:rsidR="00000000" w:rsidRPr="00000000">
              <w:rPr>
                <w:rtl w:val="0"/>
              </w:rPr>
            </w:r>
          </w:p>
        </w:tc>
      </w:tr>
      <w:tr>
        <w:trPr>
          <w:cantSplit w:val="0"/>
          <w:tblHeader w:val="0"/>
        </w:trPr>
        <w:tc>
          <w:tcPr>
            <w:tcBorders>
              <w:top w:color="e2e2e2" w:space="0" w:sz="4" w:val="single"/>
              <w:left w:color="e2e2e2" w:space="0" w:sz="4" w:val="single"/>
              <w:bottom w:color="e2e2e2" w:space="0" w:sz="4" w:val="single"/>
              <w:right w:color="e2e2e2" w:space="0" w:sz="4" w:val="single"/>
            </w:tcBorders>
            <w:shd w:fill="f5f5f5" w:val="clear"/>
            <w:tcMar>
              <w:top w:w="80.0" w:type="dxa"/>
              <w:left w:w="120.0" w:type="dxa"/>
              <w:bottom w:w="80.0" w:type="dxa"/>
              <w:right w:w="120.0" w:type="dxa"/>
            </w:tcMar>
          </w:tcPr>
          <w:p w:rsidR="00000000" w:rsidDel="00000000" w:rsidP="00000000" w:rsidRDefault="00000000" w:rsidRPr="00000000" w14:paraId="00000159">
            <w:pPr>
              <w:spacing w:line="260" w:lineRule="auto"/>
              <w:rPr/>
            </w:pPr>
            <w:r w:rsidDel="00000000" w:rsidR="00000000" w:rsidRPr="00000000">
              <w:rPr>
                <w:rFonts w:ascii="Arial" w:cs="Arial" w:eastAsia="Arial" w:hAnsi="Arial"/>
                <w:color w:val="333333"/>
                <w:sz w:val="19"/>
                <w:szCs w:val="19"/>
                <w:rtl w:val="0"/>
              </w:rPr>
              <w:t xml:space="preserve">Semi-annually</w:t>
            </w:r>
            <w:r w:rsidDel="00000000" w:rsidR="00000000" w:rsidRPr="00000000">
              <w:rPr>
                <w:rtl w:val="0"/>
              </w:rPr>
            </w:r>
          </w:p>
        </w:tc>
        <w:tc>
          <w:tcPr>
            <w:tcBorders>
              <w:top w:color="e2e2e2" w:space="0" w:sz="4" w:val="single"/>
              <w:left w:color="e2e2e2" w:space="0" w:sz="4" w:val="single"/>
              <w:bottom w:color="e2e2e2" w:space="0" w:sz="4" w:val="single"/>
              <w:right w:color="e2e2e2" w:space="0" w:sz="4" w:val="single"/>
            </w:tcBorders>
            <w:shd w:fill="f5f5f5" w:val="clear"/>
            <w:tcMar>
              <w:top w:w="80.0" w:type="dxa"/>
              <w:left w:w="120.0" w:type="dxa"/>
              <w:bottom w:w="80.0" w:type="dxa"/>
              <w:right w:w="120.0" w:type="dxa"/>
            </w:tcMar>
          </w:tcPr>
          <w:p w:rsidR="00000000" w:rsidDel="00000000" w:rsidP="00000000" w:rsidRDefault="00000000" w:rsidRPr="00000000" w14:paraId="0000015A">
            <w:pPr>
              <w:spacing w:line="260" w:lineRule="auto"/>
              <w:rPr/>
            </w:pPr>
            <w:r w:rsidDel="00000000" w:rsidR="00000000" w:rsidRPr="00000000">
              <w:rPr>
                <w:rFonts w:ascii="Arial" w:cs="Arial" w:eastAsia="Arial" w:hAnsi="Arial"/>
                <w:color w:val="333333"/>
                <w:sz w:val="19"/>
                <w:szCs w:val="19"/>
                <w:rtl w:val="0"/>
              </w:rPr>
              <w:t xml:space="preserve">Comprehensive policy review. Solicit feedback from staff on practical challenges. Update prohibited uses and disclosure standards.</w:t>
            </w:r>
            <w:r w:rsidDel="00000000" w:rsidR="00000000" w:rsidRPr="00000000">
              <w:rPr>
                <w:rtl w:val="0"/>
              </w:rPr>
            </w:r>
          </w:p>
        </w:tc>
      </w:tr>
      <w:tr>
        <w:trPr>
          <w:cantSplit w:val="0"/>
          <w:tblHeader w:val="0"/>
        </w:trPr>
        <w:tc>
          <w:tcPr>
            <w:tcBorders>
              <w:top w:color="e2e2e2" w:space="0" w:sz="4" w:val="single"/>
              <w:left w:color="e2e2e2" w:space="0" w:sz="4" w:val="single"/>
              <w:bottom w:color="e2e2e2" w:space="0" w:sz="4" w:val="single"/>
              <w:right w:color="e2e2e2" w:space="0" w:sz="4" w:val="single"/>
            </w:tcBorders>
            <w:tcMar>
              <w:top w:w="80.0" w:type="dxa"/>
              <w:left w:w="120.0" w:type="dxa"/>
              <w:bottom w:w="80.0" w:type="dxa"/>
              <w:right w:w="120.0" w:type="dxa"/>
            </w:tcMar>
          </w:tcPr>
          <w:p w:rsidR="00000000" w:rsidDel="00000000" w:rsidP="00000000" w:rsidRDefault="00000000" w:rsidRPr="00000000" w14:paraId="0000015B">
            <w:pPr>
              <w:spacing w:line="260" w:lineRule="auto"/>
              <w:rPr/>
            </w:pPr>
            <w:r w:rsidDel="00000000" w:rsidR="00000000" w:rsidRPr="00000000">
              <w:rPr>
                <w:rFonts w:ascii="Arial" w:cs="Arial" w:eastAsia="Arial" w:hAnsi="Arial"/>
                <w:color w:val="333333"/>
                <w:sz w:val="19"/>
                <w:szCs w:val="19"/>
                <w:rtl w:val="0"/>
              </w:rPr>
              <w:t xml:space="preserve">As needed</w:t>
            </w:r>
            <w:r w:rsidDel="00000000" w:rsidR="00000000" w:rsidRPr="00000000">
              <w:rPr>
                <w:rtl w:val="0"/>
              </w:rPr>
            </w:r>
          </w:p>
        </w:tc>
        <w:tc>
          <w:tcPr>
            <w:tcBorders>
              <w:top w:color="e2e2e2" w:space="0" w:sz="4" w:val="single"/>
              <w:left w:color="e2e2e2" w:space="0" w:sz="4" w:val="single"/>
              <w:bottom w:color="e2e2e2" w:space="0" w:sz="4" w:val="single"/>
              <w:right w:color="e2e2e2" w:space="0" w:sz="4" w:val="single"/>
            </w:tcBorders>
            <w:tcMar>
              <w:top w:w="80.0" w:type="dxa"/>
              <w:left w:w="120.0" w:type="dxa"/>
              <w:bottom w:w="80.0" w:type="dxa"/>
              <w:right w:w="120.0" w:type="dxa"/>
            </w:tcMar>
          </w:tcPr>
          <w:p w:rsidR="00000000" w:rsidDel="00000000" w:rsidP="00000000" w:rsidRDefault="00000000" w:rsidRPr="00000000" w14:paraId="0000015C">
            <w:pPr>
              <w:spacing w:line="260" w:lineRule="auto"/>
              <w:rPr/>
            </w:pPr>
            <w:r w:rsidDel="00000000" w:rsidR="00000000" w:rsidRPr="00000000">
              <w:rPr>
                <w:rFonts w:ascii="Arial" w:cs="Arial" w:eastAsia="Arial" w:hAnsi="Arial"/>
                <w:color w:val="333333"/>
                <w:sz w:val="19"/>
                <w:szCs w:val="19"/>
                <w:rtl w:val="0"/>
              </w:rPr>
              <w:t xml:space="preserve">Immediate review triggered by: new AI tool adoption, regulatory change, security incident, member complaint, or significant AI capability shift.</w:t>
            </w:r>
            <w:r w:rsidDel="00000000" w:rsidR="00000000" w:rsidRPr="00000000">
              <w:rPr>
                <w:rtl w:val="0"/>
              </w:rPr>
            </w:r>
          </w:p>
        </w:tc>
      </w:tr>
    </w:tbl>
    <w:p w:rsidR="00000000" w:rsidDel="00000000" w:rsidP="00000000" w:rsidRDefault="00000000" w:rsidRPr="00000000" w14:paraId="0000015D">
      <w:pPr>
        <w:spacing w:after="100" w:before="100" w:lineRule="auto"/>
        <w:rPr/>
      </w:pPr>
      <w:r w:rsidDel="00000000" w:rsidR="00000000" w:rsidRPr="00000000">
        <w:rPr>
          <w:rtl w:val="0"/>
        </w:rPr>
      </w:r>
    </w:p>
    <w:p w:rsidR="00000000" w:rsidDel="00000000" w:rsidP="00000000" w:rsidRDefault="00000000" w:rsidRPr="00000000" w14:paraId="0000015E">
      <w:pPr>
        <w:spacing w:after="120" w:line="300" w:lineRule="auto"/>
        <w:rPr/>
      </w:pPr>
      <w:r w:rsidDel="00000000" w:rsidR="00000000" w:rsidRPr="00000000">
        <w:rPr>
          <w:rFonts w:ascii="Arial" w:cs="Arial" w:eastAsia="Arial" w:hAnsi="Arial"/>
          <w:b w:val="1"/>
          <w:bCs w:val="1"/>
          <w:sz w:val="21"/>
          <w:szCs w:val="21"/>
          <w:rtl w:val="0"/>
        </w:rPr>
        <w:t xml:space="preserve">Policy Review Lead: </w:t>
      </w:r>
      <w:r w:rsidDel="00000000" w:rsidR="00000000" w:rsidRPr="00000000">
        <w:rPr>
          <w:rFonts w:ascii="Arial" w:cs="Arial" w:eastAsia="Arial" w:hAnsi="Arial"/>
          <w:sz w:val="21"/>
          <w:szCs w:val="21"/>
          <w:rtl w:val="0"/>
        </w:rPr>
        <w:t xml:space="preserve">________________________________________</w:t>
      </w:r>
      <w:r w:rsidDel="00000000" w:rsidR="00000000" w:rsidRPr="00000000">
        <w:rPr>
          <w:rtl w:val="0"/>
        </w:rPr>
      </w:r>
    </w:p>
    <w:p w:rsidR="00000000" w:rsidDel="00000000" w:rsidP="00000000" w:rsidRDefault="00000000" w:rsidRPr="00000000" w14:paraId="0000015F">
      <w:pPr>
        <w:spacing w:after="120" w:line="300" w:lineRule="auto"/>
        <w:rPr/>
      </w:pPr>
      <w:r w:rsidDel="00000000" w:rsidR="00000000" w:rsidRPr="00000000">
        <w:rPr>
          <w:rFonts w:ascii="Arial" w:cs="Arial" w:eastAsia="Arial" w:hAnsi="Arial"/>
          <w:b w:val="1"/>
          <w:bCs w:val="1"/>
          <w:sz w:val="21"/>
          <w:szCs w:val="21"/>
          <w:rtl w:val="0"/>
        </w:rPr>
        <w:t xml:space="preserve">Last Reviewed: </w:t>
      </w:r>
      <w:r w:rsidDel="00000000" w:rsidR="00000000" w:rsidRPr="00000000">
        <w:rPr>
          <w:rFonts w:ascii="Arial" w:cs="Arial" w:eastAsia="Arial" w:hAnsi="Arial"/>
          <w:sz w:val="21"/>
          <w:szCs w:val="21"/>
          <w:rtl w:val="0"/>
        </w:rPr>
        <w:t xml:space="preserve">________________________________________</w:t>
      </w:r>
      <w:r w:rsidDel="00000000" w:rsidR="00000000" w:rsidRPr="00000000">
        <w:rPr>
          <w:rtl w:val="0"/>
        </w:rPr>
      </w:r>
    </w:p>
    <w:p w:rsidR="00000000" w:rsidDel="00000000" w:rsidP="00000000" w:rsidRDefault="00000000" w:rsidRPr="00000000" w14:paraId="00000160">
      <w:pPr>
        <w:spacing w:after="120" w:line="300" w:lineRule="auto"/>
        <w:rPr/>
      </w:pPr>
      <w:r w:rsidDel="00000000" w:rsidR="00000000" w:rsidRPr="00000000">
        <w:rPr>
          <w:rFonts w:ascii="Arial" w:cs="Arial" w:eastAsia="Arial" w:hAnsi="Arial"/>
          <w:b w:val="1"/>
          <w:bCs w:val="1"/>
          <w:sz w:val="21"/>
          <w:szCs w:val="21"/>
          <w:rtl w:val="0"/>
        </w:rPr>
        <w:t xml:space="preserve">Next Scheduled Review: </w:t>
      </w:r>
      <w:r w:rsidDel="00000000" w:rsidR="00000000" w:rsidRPr="00000000">
        <w:rPr>
          <w:rFonts w:ascii="Arial" w:cs="Arial" w:eastAsia="Arial" w:hAnsi="Arial"/>
          <w:sz w:val="21"/>
          <w:szCs w:val="21"/>
          <w:rtl w:val="0"/>
        </w:rPr>
        <w:t xml:space="preserve">________________________________________</w:t>
      </w:r>
      <w:r w:rsidDel="00000000" w:rsidR="00000000" w:rsidRPr="00000000">
        <w:rPr>
          <w:rtl w:val="0"/>
        </w:rPr>
      </w:r>
    </w:p>
    <w:p w:rsidR="00000000" w:rsidDel="00000000" w:rsidP="00000000" w:rsidRDefault="00000000" w:rsidRPr="00000000" w14:paraId="00000161">
      <w:pPr>
        <w:pStyle w:val="Heading1"/>
        <w:spacing w:after="200" w:before="360" w:lineRule="auto"/>
        <w:rPr/>
      </w:pPr>
      <w:r w:rsidDel="00000000" w:rsidR="00000000" w:rsidRPr="00000000">
        <w:rPr>
          <w:rtl w:val="0"/>
        </w:rPr>
      </w:r>
    </w:p>
    <w:p w:rsidR="00000000" w:rsidDel="00000000" w:rsidP="00000000" w:rsidRDefault="00000000" w:rsidRPr="00000000" w14:paraId="00000162">
      <w:pPr>
        <w:jc w:val="center"/>
        <w:rPr>
          <w:color w:val="ff0000"/>
        </w:rPr>
      </w:pPr>
      <w:r w:rsidDel="00000000" w:rsidR="00000000" w:rsidRPr="00000000">
        <w:rPr>
          <w:color w:val="ff0000"/>
          <w:rtl w:val="0"/>
        </w:rPr>
        <w:t xml:space="preserve">&lt;TEMPLATE ENDS HERE&gt;</w:t>
      </w:r>
    </w:p>
    <w:p w:rsidR="00000000" w:rsidDel="00000000" w:rsidP="00000000" w:rsidRDefault="00000000" w:rsidRPr="00000000" w14:paraId="00000163">
      <w:pPr>
        <w:rPr/>
      </w:pPr>
      <w:r w:rsidDel="00000000" w:rsidR="00000000" w:rsidRPr="00000000">
        <w:rPr>
          <w:rtl w:val="0"/>
        </w:rPr>
      </w:r>
    </w:p>
    <w:p w:rsidR="00000000" w:rsidDel="00000000" w:rsidP="00000000" w:rsidRDefault="00000000" w:rsidRPr="00000000" w14:paraId="00000164">
      <w:pPr>
        <w:pStyle w:val="Heading1"/>
        <w:spacing w:after="200" w:before="360" w:lineRule="auto"/>
        <w:rPr/>
      </w:pPr>
      <w:r w:rsidDel="00000000" w:rsidR="00000000" w:rsidRPr="00000000">
        <w:rPr>
          <w:rtl w:val="0"/>
        </w:rPr>
      </w:r>
    </w:p>
    <w:p w:rsidR="00000000" w:rsidDel="00000000" w:rsidP="00000000" w:rsidRDefault="00000000" w:rsidRPr="00000000" w14:paraId="00000165">
      <w:pPr>
        <w:rPr/>
      </w:pPr>
      <w:r w:rsidDel="00000000" w:rsidR="00000000" w:rsidRPr="00000000">
        <w:rPr>
          <w:rtl w:val="0"/>
        </w:rPr>
      </w:r>
    </w:p>
    <w:p w:rsidR="00000000" w:rsidDel="00000000" w:rsidP="00000000" w:rsidRDefault="00000000" w:rsidRPr="00000000" w14:paraId="00000166">
      <w:pPr>
        <w:pStyle w:val="Heading1"/>
        <w:spacing w:after="200" w:before="360" w:lineRule="auto"/>
        <w:rPr/>
      </w:pPr>
      <w:r w:rsidDel="00000000" w:rsidR="00000000" w:rsidRPr="00000000">
        <w:br w:type="page"/>
      </w:r>
      <w:r w:rsidDel="00000000" w:rsidR="00000000" w:rsidRPr="00000000">
        <w:rPr>
          <w:rtl w:val="0"/>
        </w:rPr>
      </w:r>
    </w:p>
    <w:p w:rsidR="00000000" w:rsidDel="00000000" w:rsidP="00000000" w:rsidRDefault="00000000" w:rsidRPr="00000000" w14:paraId="00000167">
      <w:pPr>
        <w:pStyle w:val="Heading1"/>
        <w:spacing w:after="200" w:before="360" w:lineRule="auto"/>
        <w:rPr>
          <w:color w:val="000000"/>
        </w:rPr>
      </w:pPr>
      <w:r w:rsidDel="00000000" w:rsidR="00000000" w:rsidRPr="00000000">
        <w:rPr>
          <w:rFonts w:ascii="Arial" w:cs="Arial" w:eastAsia="Arial" w:hAnsi="Arial"/>
          <w:b w:val="1"/>
          <w:bCs w:val="1"/>
          <w:color w:val="000000"/>
          <w:sz w:val="32"/>
          <w:szCs w:val="32"/>
          <w:rtl w:val="0"/>
        </w:rPr>
        <w:t xml:space="preserve">11. Implementation Checklist</w:t>
      </w:r>
      <w:r w:rsidDel="00000000" w:rsidR="00000000" w:rsidRPr="00000000">
        <w:rPr>
          <w:rtl w:val="0"/>
        </w:rPr>
      </w:r>
    </w:p>
    <w:p w:rsidR="00000000" w:rsidDel="00000000" w:rsidP="00000000" w:rsidRDefault="00000000" w:rsidRPr="00000000" w14:paraId="00000168">
      <w:pPr>
        <w:spacing w:after="160" w:line="300" w:lineRule="auto"/>
        <w:rPr/>
      </w:pPr>
      <w:r w:rsidDel="00000000" w:rsidR="00000000" w:rsidRPr="00000000">
        <w:rPr>
          <w:rFonts w:ascii="Arial" w:cs="Arial" w:eastAsia="Arial" w:hAnsi="Arial"/>
          <w:sz w:val="21"/>
          <w:szCs w:val="21"/>
          <w:rtl w:val="0"/>
        </w:rPr>
        <w:t xml:space="preserve">Use this checklist to track your association’s progress toward full AI policy implementation.</w:t>
      </w:r>
      <w:r w:rsidDel="00000000" w:rsidR="00000000" w:rsidRPr="00000000">
        <w:rPr>
          <w:rtl w:val="0"/>
        </w:rPr>
      </w:r>
    </w:p>
    <w:p w:rsidR="00000000" w:rsidDel="00000000" w:rsidP="00000000" w:rsidRDefault="00000000" w:rsidRPr="00000000" w14:paraId="00000169">
      <w:pPr>
        <w:spacing w:after="80" w:before="80" w:lineRule="auto"/>
        <w:rPr/>
      </w:pPr>
      <w:r w:rsidDel="00000000" w:rsidR="00000000" w:rsidRPr="00000000">
        <w:rPr>
          <w:rtl w:val="0"/>
        </w:rPr>
      </w:r>
    </w:p>
    <w:p w:rsidR="00000000" w:rsidDel="00000000" w:rsidP="00000000" w:rsidRDefault="00000000" w:rsidRPr="00000000" w14:paraId="0000016A">
      <w:pPr>
        <w:numPr>
          <w:ilvl w:val="0"/>
          <w:numId w:val="2"/>
        </w:numPr>
        <w:spacing w:after="0" w:afterAutospacing="0" w:line="300" w:lineRule="auto"/>
        <w:ind w:left="720" w:hanging="360"/>
        <w:rPr>
          <w:rFonts w:ascii="Arial" w:cs="Arial" w:eastAsia="Arial" w:hAnsi="Arial"/>
          <w:sz w:val="21"/>
          <w:szCs w:val="21"/>
          <w:u w:val="none"/>
        </w:rPr>
      </w:pPr>
      <w:r w:rsidDel="00000000" w:rsidR="00000000" w:rsidRPr="00000000">
        <w:rPr>
          <w:rFonts w:ascii="Arial" w:cs="Arial" w:eastAsia="Arial" w:hAnsi="Arial"/>
          <w:sz w:val="21"/>
          <w:szCs w:val="21"/>
          <w:rtl w:val="0"/>
        </w:rPr>
        <w:t xml:space="preserve">Assign a policy owner (title/role responsible for AI governance)</w:t>
      </w:r>
      <w:r w:rsidDel="00000000" w:rsidR="00000000" w:rsidRPr="00000000">
        <w:rPr>
          <w:rtl w:val="0"/>
        </w:rPr>
      </w:r>
    </w:p>
    <w:p w:rsidR="00000000" w:rsidDel="00000000" w:rsidP="00000000" w:rsidRDefault="00000000" w:rsidRPr="00000000" w14:paraId="0000016B">
      <w:pPr>
        <w:numPr>
          <w:ilvl w:val="0"/>
          <w:numId w:val="2"/>
        </w:numPr>
        <w:spacing w:after="0" w:afterAutospacing="0" w:line="300" w:lineRule="auto"/>
        <w:ind w:left="720" w:hanging="360"/>
        <w:rPr>
          <w:rFonts w:ascii="Arial" w:cs="Arial" w:eastAsia="Arial" w:hAnsi="Arial"/>
          <w:sz w:val="21"/>
          <w:szCs w:val="21"/>
          <w:u w:val="none"/>
        </w:rPr>
      </w:pPr>
      <w:r w:rsidDel="00000000" w:rsidR="00000000" w:rsidRPr="00000000">
        <w:rPr>
          <w:rFonts w:ascii="Arial" w:cs="Arial" w:eastAsia="Arial" w:hAnsi="Arial"/>
          <w:sz w:val="21"/>
          <w:szCs w:val="21"/>
          <w:rtl w:val="0"/>
        </w:rPr>
        <w:t xml:space="preserve">Conduct an AI inventory: identify all AI tools currently in use across the organization</w:t>
      </w:r>
      <w:r w:rsidDel="00000000" w:rsidR="00000000" w:rsidRPr="00000000">
        <w:rPr>
          <w:rtl w:val="0"/>
        </w:rPr>
      </w:r>
    </w:p>
    <w:p w:rsidR="00000000" w:rsidDel="00000000" w:rsidP="00000000" w:rsidRDefault="00000000" w:rsidRPr="00000000" w14:paraId="0000016C">
      <w:pPr>
        <w:numPr>
          <w:ilvl w:val="0"/>
          <w:numId w:val="2"/>
        </w:numPr>
        <w:spacing w:after="0" w:afterAutospacing="0" w:line="300" w:lineRule="auto"/>
        <w:ind w:left="720" w:hanging="360"/>
        <w:rPr>
          <w:rFonts w:ascii="Arial" w:cs="Arial" w:eastAsia="Arial" w:hAnsi="Arial"/>
          <w:sz w:val="21"/>
          <w:szCs w:val="21"/>
          <w:u w:val="none"/>
        </w:rPr>
      </w:pPr>
      <w:r w:rsidDel="00000000" w:rsidR="00000000" w:rsidRPr="00000000">
        <w:rPr>
          <w:rFonts w:ascii="Arial" w:cs="Arial" w:eastAsia="Arial" w:hAnsi="Arial"/>
          <w:sz w:val="21"/>
          <w:szCs w:val="21"/>
          <w:rtl w:val="0"/>
        </w:rPr>
        <w:t xml:space="preserve">Classify each AI use case by risk level (Section 3)</w:t>
      </w:r>
      <w:r w:rsidDel="00000000" w:rsidR="00000000" w:rsidRPr="00000000">
        <w:rPr>
          <w:rtl w:val="0"/>
        </w:rPr>
      </w:r>
    </w:p>
    <w:p w:rsidR="00000000" w:rsidDel="00000000" w:rsidP="00000000" w:rsidRDefault="00000000" w:rsidRPr="00000000" w14:paraId="0000016D">
      <w:pPr>
        <w:numPr>
          <w:ilvl w:val="0"/>
          <w:numId w:val="2"/>
        </w:numPr>
        <w:spacing w:after="0" w:afterAutospacing="0" w:line="300" w:lineRule="auto"/>
        <w:ind w:left="720" w:hanging="360"/>
        <w:rPr>
          <w:rFonts w:ascii="Arial" w:cs="Arial" w:eastAsia="Arial" w:hAnsi="Arial"/>
          <w:sz w:val="21"/>
          <w:szCs w:val="21"/>
          <w:u w:val="none"/>
        </w:rPr>
      </w:pPr>
      <w:r w:rsidDel="00000000" w:rsidR="00000000" w:rsidRPr="00000000">
        <w:rPr>
          <w:rFonts w:ascii="Arial" w:cs="Arial" w:eastAsia="Arial" w:hAnsi="Arial"/>
          <w:sz w:val="21"/>
          <w:szCs w:val="21"/>
          <w:rtl w:val="0"/>
        </w:rPr>
        <w:t xml:space="preserve">Complete the Approved Uses table with your specific tools and workflows (Section 4)</w:t>
      </w:r>
      <w:r w:rsidDel="00000000" w:rsidR="00000000" w:rsidRPr="00000000">
        <w:rPr>
          <w:rtl w:val="0"/>
        </w:rPr>
      </w:r>
    </w:p>
    <w:p w:rsidR="00000000" w:rsidDel="00000000" w:rsidP="00000000" w:rsidRDefault="00000000" w:rsidRPr="00000000" w14:paraId="0000016E">
      <w:pPr>
        <w:numPr>
          <w:ilvl w:val="0"/>
          <w:numId w:val="2"/>
        </w:numPr>
        <w:spacing w:after="0" w:afterAutospacing="0" w:line="300" w:lineRule="auto"/>
        <w:ind w:left="720" w:hanging="360"/>
        <w:rPr>
          <w:rFonts w:ascii="Arial" w:cs="Arial" w:eastAsia="Arial" w:hAnsi="Arial"/>
          <w:sz w:val="21"/>
          <w:szCs w:val="21"/>
          <w:u w:val="none"/>
        </w:rPr>
      </w:pPr>
      <w:r w:rsidDel="00000000" w:rsidR="00000000" w:rsidRPr="00000000">
        <w:rPr>
          <w:rFonts w:ascii="Arial" w:cs="Arial" w:eastAsia="Arial" w:hAnsi="Arial"/>
          <w:sz w:val="21"/>
          <w:szCs w:val="21"/>
          <w:rtl w:val="0"/>
        </w:rPr>
        <w:t xml:space="preserve">Define review tiers and assign reviewers for each content type (Section 5)</w:t>
      </w:r>
      <w:r w:rsidDel="00000000" w:rsidR="00000000" w:rsidRPr="00000000">
        <w:rPr>
          <w:rtl w:val="0"/>
        </w:rPr>
      </w:r>
    </w:p>
    <w:p w:rsidR="00000000" w:rsidDel="00000000" w:rsidP="00000000" w:rsidRDefault="00000000" w:rsidRPr="00000000" w14:paraId="0000016F">
      <w:pPr>
        <w:numPr>
          <w:ilvl w:val="0"/>
          <w:numId w:val="2"/>
        </w:numPr>
        <w:spacing w:after="0" w:afterAutospacing="0" w:line="300" w:lineRule="auto"/>
        <w:ind w:left="720" w:hanging="360"/>
        <w:rPr>
          <w:rFonts w:ascii="Arial" w:cs="Arial" w:eastAsia="Arial" w:hAnsi="Arial"/>
          <w:sz w:val="21"/>
          <w:szCs w:val="21"/>
          <w:u w:val="none"/>
        </w:rPr>
      </w:pPr>
      <w:r w:rsidDel="00000000" w:rsidR="00000000" w:rsidRPr="00000000">
        <w:rPr>
          <w:rFonts w:ascii="Arial" w:cs="Arial" w:eastAsia="Arial" w:hAnsi="Arial"/>
          <w:sz w:val="21"/>
          <w:szCs w:val="21"/>
          <w:rtl w:val="0"/>
        </w:rPr>
        <w:t xml:space="preserve">Draft and publish member-facing disclosure language (Section 6)</w:t>
      </w:r>
      <w:r w:rsidDel="00000000" w:rsidR="00000000" w:rsidRPr="00000000">
        <w:rPr>
          <w:rtl w:val="0"/>
        </w:rPr>
      </w:r>
    </w:p>
    <w:p w:rsidR="00000000" w:rsidDel="00000000" w:rsidP="00000000" w:rsidRDefault="00000000" w:rsidRPr="00000000" w14:paraId="00000170">
      <w:pPr>
        <w:numPr>
          <w:ilvl w:val="0"/>
          <w:numId w:val="2"/>
        </w:numPr>
        <w:spacing w:after="0" w:afterAutospacing="0" w:line="300" w:lineRule="auto"/>
        <w:ind w:left="720" w:hanging="360"/>
        <w:rPr>
          <w:rFonts w:ascii="Arial" w:cs="Arial" w:eastAsia="Arial" w:hAnsi="Arial"/>
          <w:sz w:val="21"/>
          <w:szCs w:val="21"/>
          <w:u w:val="none"/>
        </w:rPr>
      </w:pPr>
      <w:r w:rsidDel="00000000" w:rsidR="00000000" w:rsidRPr="00000000">
        <w:rPr>
          <w:rFonts w:ascii="Arial" w:cs="Arial" w:eastAsia="Arial" w:hAnsi="Arial"/>
          <w:sz w:val="21"/>
          <w:szCs w:val="21"/>
          <w:rtl w:val="0"/>
        </w:rPr>
        <w:t xml:space="preserve">Implement data classification for AI tool input (Section 7)</w:t>
      </w:r>
      <w:r w:rsidDel="00000000" w:rsidR="00000000" w:rsidRPr="00000000">
        <w:rPr>
          <w:rtl w:val="0"/>
        </w:rPr>
      </w:r>
    </w:p>
    <w:p w:rsidR="00000000" w:rsidDel="00000000" w:rsidP="00000000" w:rsidRDefault="00000000" w:rsidRPr="00000000" w14:paraId="00000171">
      <w:pPr>
        <w:numPr>
          <w:ilvl w:val="0"/>
          <w:numId w:val="2"/>
        </w:numPr>
        <w:spacing w:after="0" w:afterAutospacing="0" w:line="300" w:lineRule="auto"/>
        <w:ind w:left="720" w:hanging="360"/>
        <w:rPr>
          <w:rFonts w:ascii="Arial" w:cs="Arial" w:eastAsia="Arial" w:hAnsi="Arial"/>
          <w:sz w:val="21"/>
          <w:szCs w:val="21"/>
          <w:u w:val="none"/>
        </w:rPr>
      </w:pPr>
      <w:r w:rsidDel="00000000" w:rsidR="00000000" w:rsidRPr="00000000">
        <w:rPr>
          <w:rFonts w:ascii="Arial" w:cs="Arial" w:eastAsia="Arial" w:hAnsi="Arial"/>
          <w:sz w:val="21"/>
          <w:szCs w:val="21"/>
          <w:rtl w:val="0"/>
        </w:rPr>
        <w:t xml:space="preserve">Evaluate all current AI vendors against the criteria in Section 9</w:t>
      </w:r>
      <w:r w:rsidDel="00000000" w:rsidR="00000000" w:rsidRPr="00000000">
        <w:rPr>
          <w:rtl w:val="0"/>
        </w:rPr>
      </w:r>
    </w:p>
    <w:p w:rsidR="00000000" w:rsidDel="00000000" w:rsidP="00000000" w:rsidRDefault="00000000" w:rsidRPr="00000000" w14:paraId="00000172">
      <w:pPr>
        <w:numPr>
          <w:ilvl w:val="0"/>
          <w:numId w:val="2"/>
        </w:numPr>
        <w:spacing w:after="0" w:afterAutospacing="0" w:line="300" w:lineRule="auto"/>
        <w:ind w:left="720" w:hanging="360"/>
        <w:rPr>
          <w:rFonts w:ascii="Arial" w:cs="Arial" w:eastAsia="Arial" w:hAnsi="Arial"/>
          <w:sz w:val="21"/>
          <w:szCs w:val="21"/>
          <w:u w:val="none"/>
        </w:rPr>
      </w:pPr>
      <w:r w:rsidDel="00000000" w:rsidR="00000000" w:rsidRPr="00000000">
        <w:rPr>
          <w:rFonts w:ascii="Arial" w:cs="Arial" w:eastAsia="Arial" w:hAnsi="Arial"/>
          <w:sz w:val="21"/>
          <w:szCs w:val="21"/>
          <w:rtl w:val="0"/>
        </w:rPr>
        <w:t xml:space="preserve">Brief all staff, contractors, and volunteers on the policy</w:t>
      </w:r>
      <w:r w:rsidDel="00000000" w:rsidR="00000000" w:rsidRPr="00000000">
        <w:rPr>
          <w:rtl w:val="0"/>
        </w:rPr>
      </w:r>
    </w:p>
    <w:p w:rsidR="00000000" w:rsidDel="00000000" w:rsidP="00000000" w:rsidRDefault="00000000" w:rsidRPr="00000000" w14:paraId="00000173">
      <w:pPr>
        <w:numPr>
          <w:ilvl w:val="0"/>
          <w:numId w:val="2"/>
        </w:numPr>
        <w:spacing w:after="0" w:afterAutospacing="0" w:line="300" w:lineRule="auto"/>
        <w:ind w:left="720" w:hanging="360"/>
        <w:rPr>
          <w:rFonts w:ascii="Arial" w:cs="Arial" w:eastAsia="Arial" w:hAnsi="Arial"/>
          <w:sz w:val="21"/>
          <w:szCs w:val="21"/>
          <w:u w:val="none"/>
        </w:rPr>
      </w:pPr>
      <w:r w:rsidDel="00000000" w:rsidR="00000000" w:rsidRPr="00000000">
        <w:rPr>
          <w:rFonts w:ascii="Arial" w:cs="Arial" w:eastAsia="Arial" w:hAnsi="Arial"/>
          <w:sz w:val="21"/>
          <w:szCs w:val="21"/>
          <w:rtl w:val="0"/>
        </w:rPr>
        <w:t xml:space="preserve">Add AI policy compliance to onboarding for new staff and contractors</w:t>
      </w:r>
      <w:r w:rsidDel="00000000" w:rsidR="00000000" w:rsidRPr="00000000">
        <w:rPr>
          <w:rtl w:val="0"/>
        </w:rPr>
      </w:r>
    </w:p>
    <w:p w:rsidR="00000000" w:rsidDel="00000000" w:rsidP="00000000" w:rsidRDefault="00000000" w:rsidRPr="00000000" w14:paraId="00000174">
      <w:pPr>
        <w:numPr>
          <w:ilvl w:val="0"/>
          <w:numId w:val="2"/>
        </w:numPr>
        <w:spacing w:after="0" w:afterAutospacing="0" w:line="300" w:lineRule="auto"/>
        <w:ind w:left="720" w:hanging="360"/>
        <w:rPr>
          <w:rFonts w:ascii="Arial" w:cs="Arial" w:eastAsia="Arial" w:hAnsi="Arial"/>
          <w:sz w:val="21"/>
          <w:szCs w:val="21"/>
          <w:u w:val="none"/>
        </w:rPr>
      </w:pPr>
      <w:r w:rsidDel="00000000" w:rsidR="00000000" w:rsidRPr="00000000">
        <w:rPr>
          <w:rFonts w:ascii="Arial" w:cs="Arial" w:eastAsia="Arial" w:hAnsi="Arial"/>
          <w:sz w:val="21"/>
          <w:szCs w:val="21"/>
          <w:rtl w:val="0"/>
        </w:rPr>
        <w:t xml:space="preserve">Schedule first quarterly review date</w:t>
      </w:r>
      <w:r w:rsidDel="00000000" w:rsidR="00000000" w:rsidRPr="00000000">
        <w:rPr>
          <w:rtl w:val="0"/>
        </w:rPr>
      </w:r>
    </w:p>
    <w:p w:rsidR="00000000" w:rsidDel="00000000" w:rsidP="00000000" w:rsidRDefault="00000000" w:rsidRPr="00000000" w14:paraId="00000175">
      <w:pPr>
        <w:numPr>
          <w:ilvl w:val="0"/>
          <w:numId w:val="2"/>
        </w:numPr>
        <w:spacing w:after="0" w:afterAutospacing="0" w:line="300" w:lineRule="auto"/>
        <w:ind w:left="720" w:hanging="360"/>
        <w:rPr>
          <w:rFonts w:ascii="Arial" w:cs="Arial" w:eastAsia="Arial" w:hAnsi="Arial"/>
          <w:sz w:val="21"/>
          <w:szCs w:val="21"/>
          <w:u w:val="none"/>
        </w:rPr>
      </w:pPr>
      <w:r w:rsidDel="00000000" w:rsidR="00000000" w:rsidRPr="00000000">
        <w:rPr>
          <w:rFonts w:ascii="Arial" w:cs="Arial" w:eastAsia="Arial" w:hAnsi="Arial"/>
          <w:sz w:val="21"/>
          <w:szCs w:val="21"/>
          <w:rtl w:val="0"/>
        </w:rPr>
        <w:t xml:space="preserve">Present the policy to the board for formal adoption</w:t>
      </w:r>
      <w:r w:rsidDel="00000000" w:rsidR="00000000" w:rsidRPr="00000000">
        <w:rPr>
          <w:rtl w:val="0"/>
        </w:rPr>
      </w:r>
    </w:p>
    <w:p w:rsidR="00000000" w:rsidDel="00000000" w:rsidP="00000000" w:rsidRDefault="00000000" w:rsidRPr="00000000" w14:paraId="00000176">
      <w:pPr>
        <w:numPr>
          <w:ilvl w:val="0"/>
          <w:numId w:val="2"/>
        </w:numPr>
        <w:spacing w:after="100" w:line="300" w:lineRule="auto"/>
        <w:ind w:left="720" w:hanging="360"/>
        <w:rPr>
          <w:rFonts w:ascii="Arial" w:cs="Arial" w:eastAsia="Arial" w:hAnsi="Arial"/>
          <w:sz w:val="21"/>
          <w:szCs w:val="21"/>
          <w:u w:val="none"/>
        </w:rPr>
      </w:pPr>
      <w:r w:rsidDel="00000000" w:rsidR="00000000" w:rsidRPr="00000000">
        <w:rPr>
          <w:rFonts w:ascii="Arial" w:cs="Arial" w:eastAsia="Arial" w:hAnsi="Arial"/>
          <w:sz w:val="21"/>
          <w:szCs w:val="21"/>
          <w:rtl w:val="0"/>
        </w:rPr>
        <w:t xml:space="preserve">Publish the policy internally and archive the version for compliance records</w:t>
      </w:r>
      <w:r w:rsidDel="00000000" w:rsidR="00000000" w:rsidRPr="00000000">
        <w:rPr>
          <w:rtl w:val="0"/>
        </w:rPr>
      </w:r>
    </w:p>
    <w:p w:rsidR="00000000" w:rsidDel="00000000" w:rsidP="00000000" w:rsidRDefault="00000000" w:rsidRPr="00000000" w14:paraId="00000177">
      <w:pPr>
        <w:rPr/>
      </w:pPr>
      <w:r w:rsidDel="00000000" w:rsidR="00000000" w:rsidRPr="00000000">
        <w:br w:type="page"/>
      </w:r>
      <w:r w:rsidDel="00000000" w:rsidR="00000000" w:rsidRPr="00000000">
        <w:rPr>
          <w:rtl w:val="0"/>
        </w:rPr>
      </w:r>
    </w:p>
    <w:p w:rsidR="00000000" w:rsidDel="00000000" w:rsidP="00000000" w:rsidRDefault="00000000" w:rsidRPr="00000000" w14:paraId="00000178">
      <w:pPr>
        <w:pBdr>
          <w:bottom w:color="d2235c" w:space="1" w:sz="6" w:val="single"/>
        </w:pBdr>
        <w:spacing w:after="300" w:lineRule="auto"/>
        <w:jc w:val="center"/>
        <w:rPr/>
      </w:pPr>
      <w:r w:rsidDel="00000000" w:rsidR="00000000" w:rsidRPr="00000000">
        <w:rPr>
          <w:rtl w:val="0"/>
        </w:rPr>
      </w:r>
    </w:p>
    <w:p w:rsidR="00000000" w:rsidDel="00000000" w:rsidP="00000000" w:rsidRDefault="00000000" w:rsidRPr="00000000" w14:paraId="00000179">
      <w:pPr>
        <w:pBdr>
          <w:bottom w:color="d2235c" w:space="1" w:sz="6" w:val="single"/>
        </w:pBdr>
        <w:spacing w:after="300" w:lineRule="auto"/>
        <w:jc w:val="center"/>
        <w:rPr/>
      </w:pPr>
      <w:r w:rsidDel="00000000" w:rsidR="00000000" w:rsidRPr="00000000">
        <w:rPr>
          <w:rtl w:val="0"/>
        </w:rPr>
      </w:r>
    </w:p>
    <w:p w:rsidR="00000000" w:rsidDel="00000000" w:rsidP="00000000" w:rsidRDefault="00000000" w:rsidRPr="00000000" w14:paraId="0000017A">
      <w:pPr>
        <w:pBdr>
          <w:bottom w:color="d2235c" w:space="1" w:sz="6" w:val="single"/>
        </w:pBdr>
        <w:spacing w:after="300" w:lineRule="auto"/>
        <w:jc w:val="center"/>
        <w:rPr/>
      </w:pPr>
      <w:r w:rsidDel="00000000" w:rsidR="00000000" w:rsidRPr="00000000">
        <w:rPr>
          <w:rtl w:val="0"/>
        </w:rPr>
      </w:r>
    </w:p>
    <w:p w:rsidR="00000000" w:rsidDel="00000000" w:rsidP="00000000" w:rsidRDefault="00000000" w:rsidRPr="00000000" w14:paraId="0000017B">
      <w:pPr>
        <w:pBdr>
          <w:bottom w:color="d2235c" w:space="1" w:sz="6" w:val="single"/>
        </w:pBdr>
        <w:spacing w:after="300" w:lineRule="auto"/>
        <w:jc w:val="center"/>
        <w:rPr/>
      </w:pPr>
      <w:r w:rsidDel="00000000" w:rsidR="00000000" w:rsidRPr="00000000">
        <w:rPr>
          <w:rtl w:val="0"/>
        </w:rPr>
      </w:r>
    </w:p>
    <w:p w:rsidR="00000000" w:rsidDel="00000000" w:rsidP="00000000" w:rsidRDefault="00000000" w:rsidRPr="00000000" w14:paraId="0000017C">
      <w:pPr>
        <w:pBdr>
          <w:bottom w:color="d2235c" w:space="1" w:sz="6" w:val="single"/>
        </w:pBdr>
        <w:spacing w:after="300" w:lineRule="auto"/>
        <w:jc w:val="center"/>
        <w:rPr/>
      </w:pPr>
      <w:r w:rsidDel="00000000" w:rsidR="00000000" w:rsidRPr="00000000">
        <w:rPr>
          <w:rtl w:val="0"/>
        </w:rPr>
      </w:r>
    </w:p>
    <w:p w:rsidR="00000000" w:rsidDel="00000000" w:rsidP="00000000" w:rsidRDefault="00000000" w:rsidRPr="00000000" w14:paraId="0000017D">
      <w:pPr>
        <w:spacing w:after="200" w:before="200" w:lineRule="auto"/>
        <w:rPr/>
      </w:pPr>
      <w:r w:rsidDel="00000000" w:rsidR="00000000" w:rsidRPr="00000000">
        <w:rPr>
          <w:rtl w:val="0"/>
        </w:rPr>
      </w:r>
    </w:p>
    <w:p w:rsidR="00000000" w:rsidDel="00000000" w:rsidP="00000000" w:rsidRDefault="00000000" w:rsidRPr="00000000" w14:paraId="0000017E">
      <w:pPr>
        <w:spacing w:after="120" w:lineRule="auto"/>
        <w:jc w:val="center"/>
        <w:rPr>
          <w:color w:val="d2235c"/>
        </w:rPr>
      </w:pPr>
      <w:r w:rsidDel="00000000" w:rsidR="00000000" w:rsidRPr="00000000">
        <w:rPr>
          <w:rFonts w:ascii="Arial" w:cs="Arial" w:eastAsia="Arial" w:hAnsi="Arial"/>
          <w:b w:val="1"/>
          <w:bCs w:val="1"/>
          <w:color w:val="d2235c"/>
          <w:sz w:val="32"/>
          <w:szCs w:val="32"/>
          <w:rtl w:val="0"/>
        </w:rPr>
        <w:t xml:space="preserve">Need Help Implementing Your AI Strategy?</w:t>
      </w:r>
      <w:r w:rsidDel="00000000" w:rsidR="00000000" w:rsidRPr="00000000">
        <w:rPr>
          <w:rtl w:val="0"/>
        </w:rPr>
      </w:r>
    </w:p>
    <w:p w:rsidR="00000000" w:rsidDel="00000000" w:rsidP="00000000" w:rsidRDefault="00000000" w:rsidRPr="00000000" w14:paraId="0000017F">
      <w:pPr>
        <w:spacing w:after="100" w:before="100" w:lineRule="auto"/>
        <w:rPr/>
      </w:pPr>
      <w:r w:rsidDel="00000000" w:rsidR="00000000" w:rsidRPr="00000000">
        <w:rPr>
          <w:rtl w:val="0"/>
        </w:rPr>
      </w:r>
    </w:p>
    <w:p w:rsidR="00000000" w:rsidDel="00000000" w:rsidP="00000000" w:rsidRDefault="00000000" w:rsidRPr="00000000" w14:paraId="00000180">
      <w:pPr>
        <w:spacing w:after="160" w:line="300" w:lineRule="auto"/>
        <w:jc w:val="center"/>
        <w:rPr/>
      </w:pPr>
      <w:r w:rsidDel="00000000" w:rsidR="00000000" w:rsidRPr="00000000">
        <w:rPr>
          <w:rFonts w:ascii="Arial" w:cs="Arial" w:eastAsia="Arial" w:hAnsi="Arial"/>
          <w:sz w:val="22"/>
          <w:szCs w:val="22"/>
          <w:rtl w:val="0"/>
        </w:rPr>
        <w:t xml:space="preserve">Member Lounge is an AI-powered engagement platform built specifically for associations. We help you boost member engagement, deliver personalized experiences, and grow your membership</w:t>
      </w:r>
      <w:r w:rsidDel="00000000" w:rsidR="00000000" w:rsidRPr="00000000">
        <w:rPr>
          <w:sz w:val="22"/>
          <w:szCs w:val="22"/>
          <w:rtl w:val="0"/>
        </w:rPr>
        <w:t xml:space="preserve">, </w:t>
      </w:r>
      <w:r w:rsidDel="00000000" w:rsidR="00000000" w:rsidRPr="00000000">
        <w:rPr>
          <w:rFonts w:ascii="Arial" w:cs="Arial" w:eastAsia="Arial" w:hAnsi="Arial"/>
          <w:sz w:val="22"/>
          <w:szCs w:val="22"/>
          <w:rtl w:val="0"/>
        </w:rPr>
        <w:t xml:space="preserve">all from one centralized portal.</w:t>
      </w:r>
      <w:r w:rsidDel="00000000" w:rsidR="00000000" w:rsidRPr="00000000">
        <w:rPr>
          <w:rtl w:val="0"/>
        </w:rPr>
      </w:r>
    </w:p>
    <w:p w:rsidR="00000000" w:rsidDel="00000000" w:rsidP="00000000" w:rsidRDefault="00000000" w:rsidRPr="00000000" w14:paraId="00000181">
      <w:pPr>
        <w:spacing w:after="160" w:line="300" w:lineRule="auto"/>
        <w:jc w:val="center"/>
        <w:rPr/>
      </w:pPr>
      <w:r w:rsidDel="00000000" w:rsidR="00000000" w:rsidRPr="00000000">
        <w:rPr>
          <w:rFonts w:ascii="Arial" w:cs="Arial" w:eastAsia="Arial" w:hAnsi="Arial"/>
          <w:sz w:val="22"/>
          <w:szCs w:val="22"/>
          <w:rtl w:val="0"/>
        </w:rPr>
        <w:t xml:space="preserve">Our MELO Virtual Assistant gives your members 24/7 AI-powered support</w:t>
      </w:r>
      <w:r w:rsidDel="00000000" w:rsidR="00000000" w:rsidRPr="00000000">
        <w:rPr>
          <w:sz w:val="22"/>
          <w:szCs w:val="22"/>
          <w:rtl w:val="0"/>
        </w:rPr>
        <w:t xml:space="preserve">,</w:t>
      </w:r>
      <w:r w:rsidDel="00000000" w:rsidR="00000000" w:rsidRPr="00000000">
        <w:rPr>
          <w:rFonts w:ascii="Arial" w:cs="Arial" w:eastAsia="Arial" w:hAnsi="Arial"/>
          <w:sz w:val="22"/>
          <w:szCs w:val="22"/>
          <w:rtl w:val="0"/>
        </w:rPr>
        <w:t xml:space="preserve"> built with the transparency and governance principles outlined in this template.</w:t>
      </w:r>
      <w:r w:rsidDel="00000000" w:rsidR="00000000" w:rsidRPr="00000000">
        <w:rPr>
          <w:rtl w:val="0"/>
        </w:rPr>
      </w:r>
    </w:p>
    <w:p w:rsidR="00000000" w:rsidDel="00000000" w:rsidP="00000000" w:rsidRDefault="00000000" w:rsidRPr="00000000" w14:paraId="00000182">
      <w:pPr>
        <w:spacing w:after="200" w:before="200" w:lineRule="auto"/>
        <w:rPr/>
      </w:pPr>
      <w:r w:rsidDel="00000000" w:rsidR="00000000" w:rsidRPr="00000000">
        <w:rPr>
          <w:rtl w:val="0"/>
        </w:rPr>
      </w:r>
    </w:p>
    <w:p w:rsidR="00000000" w:rsidDel="00000000" w:rsidP="00000000" w:rsidRDefault="00000000" w:rsidRPr="00000000" w14:paraId="00000183">
      <w:pPr>
        <w:spacing w:after="120" w:lineRule="auto"/>
        <w:jc w:val="center"/>
        <w:rPr>
          <w:color w:val="d2235c"/>
        </w:rPr>
      </w:pPr>
      <w:hyperlink r:id="rId6">
        <w:r w:rsidDel="00000000" w:rsidR="00000000" w:rsidRPr="00000000">
          <w:rPr>
            <w:b w:val="1"/>
            <w:bCs w:val="1"/>
            <w:color w:val="d2235c"/>
            <w:sz w:val="28"/>
            <w:szCs w:val="28"/>
            <w:rtl w:val="0"/>
          </w:rPr>
          <w:t xml:space="preserve">BOOK A DEMO!</w:t>
        </w:r>
      </w:hyperlink>
      <w:r w:rsidDel="00000000" w:rsidR="00000000" w:rsidRPr="00000000">
        <w:rPr>
          <w:rtl w:val="0"/>
        </w:rPr>
      </w:r>
    </w:p>
    <w:p w:rsidR="00000000" w:rsidDel="00000000" w:rsidP="00000000" w:rsidRDefault="00000000" w:rsidRPr="00000000" w14:paraId="00000184">
      <w:pPr>
        <w:spacing w:after="80" w:lineRule="auto"/>
        <w:jc w:val="center"/>
        <w:rPr>
          <w:color w:val="d2235c"/>
        </w:rPr>
      </w:pPr>
      <w:hyperlink r:id="rId7">
        <w:r w:rsidDel="00000000" w:rsidR="00000000" w:rsidRPr="00000000">
          <w:rPr>
            <w:rFonts w:ascii="Arial" w:cs="Arial" w:eastAsia="Arial" w:hAnsi="Arial"/>
            <w:color w:val="d2235c"/>
            <w:sz w:val="22"/>
            <w:szCs w:val="22"/>
            <w:rtl w:val="0"/>
          </w:rPr>
          <w:t xml:space="preserve">memberlounge.app</w:t>
        </w:r>
      </w:hyperlink>
      <w:r w:rsidDel="00000000" w:rsidR="00000000" w:rsidRPr="00000000">
        <w:rPr>
          <w:rtl w:val="0"/>
        </w:rPr>
      </w:r>
    </w:p>
    <w:p w:rsidR="00000000" w:rsidDel="00000000" w:rsidP="00000000" w:rsidRDefault="00000000" w:rsidRPr="00000000" w14:paraId="00000185">
      <w:pPr>
        <w:spacing w:after="200" w:before="200" w:lineRule="auto"/>
        <w:rPr/>
      </w:pPr>
      <w:r w:rsidDel="00000000" w:rsidR="00000000" w:rsidRPr="00000000">
        <w:rPr>
          <w:rtl w:val="0"/>
        </w:rPr>
      </w:r>
    </w:p>
    <w:p w:rsidR="00000000" w:rsidDel="00000000" w:rsidP="00000000" w:rsidRDefault="00000000" w:rsidRPr="00000000" w14:paraId="00000186">
      <w:pPr>
        <w:pBdr>
          <w:bottom w:color="d2235c" w:space="1" w:sz="6" w:val="single"/>
        </w:pBdr>
        <w:spacing w:after="300" w:lineRule="auto"/>
        <w:jc w:val="center"/>
        <w:rPr/>
      </w:pPr>
      <w:r w:rsidDel="00000000" w:rsidR="00000000" w:rsidRPr="00000000">
        <w:rPr>
          <w:rtl w:val="0"/>
        </w:rPr>
      </w:r>
    </w:p>
    <w:p w:rsidR="00000000" w:rsidDel="00000000" w:rsidP="00000000" w:rsidRDefault="00000000" w:rsidRPr="00000000" w14:paraId="00000187">
      <w:pPr>
        <w:spacing w:after="100" w:before="100" w:lineRule="auto"/>
        <w:rPr/>
      </w:pPr>
      <w:r w:rsidDel="00000000" w:rsidR="00000000" w:rsidRPr="00000000">
        <w:rPr>
          <w:rtl w:val="0"/>
        </w:rPr>
      </w:r>
    </w:p>
    <w:p w:rsidR="00000000" w:rsidDel="00000000" w:rsidP="00000000" w:rsidRDefault="00000000" w:rsidRPr="00000000" w14:paraId="00000188">
      <w:pPr>
        <w:spacing w:after="100" w:lineRule="auto"/>
        <w:jc w:val="center"/>
        <w:rPr/>
      </w:pPr>
      <w:r w:rsidDel="00000000" w:rsidR="00000000" w:rsidRPr="00000000">
        <w:rPr>
          <w:rFonts w:ascii="Arial" w:cs="Arial" w:eastAsia="Arial" w:hAnsi="Arial"/>
          <w:color w:val="999999"/>
          <w:sz w:val="18"/>
          <w:szCs w:val="18"/>
          <w:rtl w:val="0"/>
        </w:rPr>
        <w:t xml:space="preserve">© 2026 Member Lounge (by Grype Digital). All rights reserved.</w:t>
      </w:r>
      <w:r w:rsidDel="00000000" w:rsidR="00000000" w:rsidRPr="00000000">
        <w:rPr>
          <w:rtl w:val="0"/>
        </w:rPr>
      </w:r>
    </w:p>
    <w:p w:rsidR="00000000" w:rsidDel="00000000" w:rsidP="00000000" w:rsidRDefault="00000000" w:rsidRPr="00000000" w14:paraId="00000189">
      <w:pPr>
        <w:spacing w:after="100" w:lineRule="auto"/>
        <w:jc w:val="center"/>
        <w:rPr/>
      </w:pPr>
      <w:r w:rsidDel="00000000" w:rsidR="00000000" w:rsidRPr="00000000">
        <w:rPr>
          <w:rFonts w:ascii="Arial" w:cs="Arial" w:eastAsia="Arial" w:hAnsi="Arial"/>
          <w:i w:val="1"/>
          <w:iCs w:val="1"/>
          <w:color w:val="999999"/>
          <w:sz w:val="16"/>
          <w:szCs w:val="16"/>
          <w:rtl w:val="0"/>
        </w:rPr>
        <w:t xml:space="preserve">This template is provided for informational purposes and does not constitute legal advice. Consult legal counsel before finalizing your AI policy.</w:t>
      </w:r>
      <w:r w:rsidDel="00000000" w:rsidR="00000000" w:rsidRPr="00000000">
        <w:rPr>
          <w:rtl w:val="0"/>
        </w:rPr>
      </w:r>
    </w:p>
    <w:sectPr>
      <w:headerReference r:id="rId8" w:type="default"/>
      <w:footerReference r:id="rId9" w:type="default"/>
      <w:type w:val="nextPage"/>
      <w:pgSz w:h="15840" w:w="12240" w:orient="portrait"/>
      <w:pgMar w:bottom="1440" w:top="1440" w:left="1440" w:right="1440" w:header="708" w:footer="70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8B">
    <w:pPr>
      <w:jc w:val="center"/>
      <w:rPr/>
    </w:pPr>
    <w:r w:rsidDel="00000000" w:rsidR="00000000" w:rsidRPr="00000000">
      <w:rPr>
        <w:rFonts w:ascii="Arial" w:cs="Arial" w:eastAsia="Arial" w:hAnsi="Arial"/>
        <w:color w:val="999999"/>
        <w:sz w:val="16"/>
        <w:szCs w:val="16"/>
        <w:rtl w:val="0"/>
      </w:rPr>
      <w:t xml:space="preserve">Page </w:t>
    </w:r>
    <w:r w:rsidDel="00000000" w:rsidR="00000000" w:rsidRPr="00000000">
      <w:rPr>
        <w:rFonts w:ascii="Arial" w:cs="Arial" w:eastAsia="Arial" w:hAnsi="Arial"/>
        <w:color w:val="999999"/>
        <w:sz w:val="16"/>
        <w:szCs w:val="16"/>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8A">
    <w:pPr>
      <w:jc w:val="right"/>
      <w:rPr/>
    </w:pPr>
    <w:r w:rsidDel="00000000" w:rsidR="00000000" w:rsidRPr="00000000">
      <w:rPr>
        <w:rFonts w:ascii="Arial" w:cs="Arial" w:eastAsia="Arial" w:hAnsi="Arial"/>
        <w:color w:val="999999"/>
        <w:sz w:val="16"/>
        <w:szCs w:val="16"/>
        <w:rtl w:val="0"/>
      </w:rPr>
      <w:t xml:space="preserve">AI Policy Template for Associations  |  memberlounge.app</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4">
    <w:lvl w:ilvl="0">
      <w:start w:val="1"/>
      <w:numFmt w:val="bullet"/>
      <w:lvlText w:val="•"/>
      <w:lvlJc w:val="left"/>
      <w:pPr>
        <w:ind w:left="72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5">
    <w:lvl w:ilvl="0">
      <w:start w:val="1"/>
      <w:numFmt w:val="bullet"/>
      <w:lvlText w:val="•"/>
      <w:lvlJc w:val="left"/>
      <w:pPr>
        <w:ind w:left="72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6">
    <w:lvl w:ilvl="0">
      <w:start w:val="1"/>
      <w:numFmt w:val="bullet"/>
      <w:lvlText w:val="•"/>
      <w:lvlJc w:val="left"/>
      <w:pPr>
        <w:ind w:left="72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7">
    <w:lvl w:ilvl="0">
      <w:start w:val="1"/>
      <w:numFmt w:val="bullet"/>
      <w:lvlText w:val="•"/>
      <w:lvlJc w:val="left"/>
      <w:pPr>
        <w:ind w:left="72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8">
    <w:lvl w:ilvl="0">
      <w:start w:val="1"/>
      <w:numFmt w:val="bullet"/>
      <w:lvlText w:val="•"/>
      <w:lvlJc w:val="left"/>
      <w:pPr>
        <w:ind w:left="72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9">
    <w:lvl w:ilvl="0">
      <w:start w:val="1"/>
      <w:numFmt w:val="bullet"/>
      <w:lvlText w:val="•"/>
      <w:lvlJc w:val="left"/>
      <w:pPr>
        <w:ind w:left="72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0">
    <w:lvl w:ilvl="0">
      <w:start w:val="1"/>
      <w:numFmt w:val="bullet"/>
      <w:lvlText w:val="•"/>
      <w:lvlJc w:val="left"/>
      <w:pPr>
        <w:ind w:left="72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1">
    <w:lvl w:ilvl="0">
      <w:start w:val="1"/>
      <w:numFmt w:val="bullet"/>
      <w:lvlText w:val="•"/>
      <w:lvlJc w:val="left"/>
      <w:pPr>
        <w:ind w:left="72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1"/>
        <w:szCs w:val="21"/>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spacing w:after="200" w:before="360" w:lineRule="auto"/>
    </w:pPr>
    <w:rPr>
      <w:b w:val="1"/>
      <w:bCs w:val="1"/>
      <w:sz w:val="32"/>
      <w:szCs w:val="32"/>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280" w:line="240" w:lineRule="auto"/>
      <w:ind w:left="0" w:right="0" w:firstLine="0"/>
      <w:jc w:val="left"/>
    </w:pPr>
    <w:rPr>
      <w:rFonts w:ascii="Arial" w:cs="Arial" w:eastAsia="Arial" w:hAnsi="Arial"/>
      <w:b w:val="1"/>
      <w:bCs w:val="1"/>
      <w:i w:val="0"/>
      <w:iCs w:val="0"/>
      <w:smallCaps w:val="0"/>
      <w:strike w:val="0"/>
      <w:color w:val="d2235c"/>
      <w:sz w:val="26"/>
      <w:szCs w:val="26"/>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1f4d78"/>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1"/>
      <w:iCs w:val="1"/>
      <w:smallCaps w:val="0"/>
      <w:strike w:val="0"/>
      <w:color w:val="2e74b5"/>
      <w:sz w:val="21"/>
      <w:szCs w:val="21"/>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2e74b5"/>
      <w:sz w:val="21"/>
      <w:szCs w:val="21"/>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1f4d78"/>
      <w:sz w:val="21"/>
      <w:szCs w:val="21"/>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000000"/>
      <w:sz w:val="56"/>
      <w:szCs w:val="56"/>
      <w:u w:val="none"/>
      <w:shd w:fill="auto" w:val="clear"/>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hyperlink" Target="http://memberlounge.app" TargetMode="External"/><Relationship Id="rId7" Type="http://schemas.openxmlformats.org/officeDocument/2006/relationships/hyperlink" Target="http://memberlounge.app" TargetMode="Externa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